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0E" w:rsidRDefault="00C27E0E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27E0E" w:rsidRDefault="00C27E0E"/>
    <w:p w:rsidR="00C27E0E" w:rsidRDefault="00C27E0E">
      <w:pPr>
        <w:jc w:val="center"/>
      </w:pPr>
      <w:r>
        <w:rPr>
          <w:rFonts w:hint="eastAsia"/>
        </w:rPr>
        <w:t>管理予定者との協議経過書</w:t>
      </w:r>
      <w:r>
        <w:t>(</w:t>
      </w:r>
      <w:r>
        <w:rPr>
          <w:rFonts w:hint="eastAsia"/>
        </w:rPr>
        <w:t>開発行為変更</w:t>
      </w:r>
      <w:r>
        <w:t>)</w:t>
      </w:r>
    </w:p>
    <w:p w:rsidR="00C27E0E" w:rsidRDefault="00C27E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52"/>
        <w:gridCol w:w="2112"/>
        <w:gridCol w:w="1098"/>
        <w:gridCol w:w="3462"/>
      </w:tblGrid>
      <w:tr w:rsidR="00C27E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5"/>
            <w:vAlign w:val="center"/>
          </w:tcPr>
          <w:p w:rsidR="00C27E0E" w:rsidRDefault="00C27E0E">
            <w:r>
              <w:rPr>
                <w:rFonts w:hint="eastAsia"/>
              </w:rPr>
              <w:t>開発地域の名称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5"/>
            <w:vAlign w:val="center"/>
          </w:tcPr>
          <w:p w:rsidR="00C27E0E" w:rsidRDefault="00C27E0E">
            <w:r>
              <w:rPr>
                <w:rFonts w:hint="eastAsia"/>
              </w:rPr>
              <w:t>公共施設の名称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C27E0E" w:rsidRDefault="00C27E0E">
            <w:pPr>
              <w:jc w:val="center"/>
            </w:pPr>
            <w:r>
              <w:rPr>
                <w:rFonts w:hint="eastAsia"/>
                <w:spacing w:val="53"/>
              </w:rPr>
              <w:t>協議項</w:t>
            </w:r>
            <w:r>
              <w:rPr>
                <w:rFonts w:hint="eastAsia"/>
              </w:rPr>
              <w:t>目</w:t>
            </w:r>
          </w:p>
        </w:tc>
        <w:tc>
          <w:tcPr>
            <w:tcW w:w="3462" w:type="dxa"/>
            <w:gridSpan w:val="3"/>
            <w:vAlign w:val="center"/>
          </w:tcPr>
          <w:p w:rsidR="00C27E0E" w:rsidRDefault="00C27E0E">
            <w:pPr>
              <w:jc w:val="center"/>
            </w:pPr>
            <w:r>
              <w:rPr>
                <w:rFonts w:hint="eastAsia"/>
                <w:spacing w:val="210"/>
              </w:rPr>
              <w:t>協議内</w:t>
            </w:r>
            <w:r>
              <w:rPr>
                <w:rFonts w:hint="eastAsia"/>
              </w:rPr>
              <w:t>容</w:t>
            </w:r>
          </w:p>
        </w:tc>
        <w:tc>
          <w:tcPr>
            <w:tcW w:w="3462" w:type="dxa"/>
            <w:vAlign w:val="center"/>
          </w:tcPr>
          <w:p w:rsidR="00C27E0E" w:rsidRDefault="00C27E0E">
            <w:pPr>
              <w:jc w:val="center"/>
            </w:pPr>
            <w:r>
              <w:rPr>
                <w:rFonts w:hint="eastAsia"/>
                <w:spacing w:val="105"/>
              </w:rPr>
              <w:t>協議結</w:t>
            </w:r>
            <w:r>
              <w:rPr>
                <w:rFonts w:hint="eastAsia"/>
              </w:rPr>
              <w:t>果</w:t>
            </w:r>
            <w:r>
              <w:t>(</w:t>
            </w:r>
            <w:r>
              <w:rPr>
                <w:rFonts w:hint="eastAsia"/>
              </w:rPr>
              <w:t>条件</w:t>
            </w:r>
            <w:r>
              <w:t>)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C27E0E" w:rsidRDefault="00C27E0E">
            <w:pPr>
              <w:jc w:val="distribute"/>
            </w:pPr>
            <w:r>
              <w:rPr>
                <w:rFonts w:hint="eastAsia"/>
              </w:rPr>
              <w:t>設計</w:t>
            </w:r>
          </w:p>
        </w:tc>
        <w:tc>
          <w:tcPr>
            <w:tcW w:w="3462" w:type="dxa"/>
            <w:gridSpan w:val="3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C27E0E" w:rsidRDefault="00C27E0E">
            <w:pPr>
              <w:jc w:val="distribute"/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3462" w:type="dxa"/>
            <w:gridSpan w:val="3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C27E0E" w:rsidRDefault="00C27E0E">
            <w:pPr>
              <w:jc w:val="distribute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3462" w:type="dxa"/>
            <w:gridSpan w:val="3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C27E0E" w:rsidRDefault="00C27E0E">
            <w:pPr>
              <w:jc w:val="distribute"/>
            </w:pPr>
            <w:r>
              <w:rPr>
                <w:rFonts w:hint="eastAsia"/>
              </w:rPr>
              <w:t>費用の負担</w:t>
            </w:r>
          </w:p>
        </w:tc>
        <w:tc>
          <w:tcPr>
            <w:tcW w:w="3462" w:type="dxa"/>
            <w:gridSpan w:val="3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596" w:type="dxa"/>
            <w:vAlign w:val="center"/>
          </w:tcPr>
          <w:p w:rsidR="00C27E0E" w:rsidRDefault="00C27E0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62" w:type="dxa"/>
            <w:gridSpan w:val="3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  <w:vAlign w:val="center"/>
          </w:tcPr>
          <w:p w:rsidR="00C27E0E" w:rsidRDefault="00C27E0E">
            <w:r>
              <w:rPr>
                <w:rFonts w:hint="eastAsia"/>
              </w:rPr>
              <w:t xml:space="preserve">　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8" w:type="dxa"/>
            <w:gridSpan w:val="2"/>
            <w:vMerge w:val="restart"/>
          </w:tcPr>
          <w:p w:rsidR="00C27E0E" w:rsidRDefault="00875052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5072380</wp:posOffset>
                      </wp:positionH>
                      <wp:positionV relativeFrom="paragraph">
                        <wp:posOffset>696595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4pt;margin-top:54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5072380</wp:posOffset>
                      </wp:positionH>
                      <wp:positionV relativeFrom="paragraph">
                        <wp:posOffset>184150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.4pt;margin-top:14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C27E0E">
              <w:rPr>
                <w:rFonts w:hint="eastAsia"/>
                <w:spacing w:val="40"/>
              </w:rPr>
              <w:t>協議年月</w:t>
            </w:r>
            <w:r w:rsidR="00C27E0E">
              <w:rPr>
                <w:rFonts w:hint="eastAsia"/>
              </w:rPr>
              <w:t>日</w:t>
            </w:r>
          </w:p>
        </w:tc>
        <w:tc>
          <w:tcPr>
            <w:tcW w:w="2112" w:type="dxa"/>
            <w:vAlign w:val="center"/>
          </w:tcPr>
          <w:p w:rsidR="00C27E0E" w:rsidRDefault="00C27E0E">
            <w:pPr>
              <w:jc w:val="distribute"/>
            </w:pPr>
            <w:r>
              <w:rPr>
                <w:rFonts w:hint="eastAsia"/>
              </w:rPr>
              <w:t>開発行為申請者住所</w:t>
            </w:r>
            <w:r>
              <w:t>(</w:t>
            </w:r>
            <w:r>
              <w:rPr>
                <w:rFonts w:hint="eastAsia"/>
                <w:spacing w:val="105"/>
              </w:rPr>
              <w:t>代理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60" w:type="dxa"/>
            <w:gridSpan w:val="2"/>
            <w:vAlign w:val="center"/>
          </w:tcPr>
          <w:p w:rsidR="00C27E0E" w:rsidRDefault="00C27E0E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C27E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8" w:type="dxa"/>
            <w:gridSpan w:val="2"/>
            <w:vMerge/>
            <w:vAlign w:val="center"/>
          </w:tcPr>
          <w:p w:rsidR="00C27E0E" w:rsidRDefault="00C27E0E"/>
        </w:tc>
        <w:tc>
          <w:tcPr>
            <w:tcW w:w="2112" w:type="dxa"/>
            <w:vAlign w:val="center"/>
          </w:tcPr>
          <w:p w:rsidR="00C27E0E" w:rsidRDefault="00C27E0E">
            <w:pPr>
              <w:jc w:val="distribute"/>
            </w:pPr>
            <w:r>
              <w:rPr>
                <w:rFonts w:hint="eastAsia"/>
                <w:spacing w:val="20"/>
              </w:rPr>
              <w:t>協議指導者住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20"/>
              </w:rPr>
              <w:t>管理予定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60" w:type="dxa"/>
            <w:gridSpan w:val="2"/>
            <w:vAlign w:val="center"/>
          </w:tcPr>
          <w:p w:rsidR="00C27E0E" w:rsidRDefault="00C27E0E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C27E0E" w:rsidRDefault="00C27E0E">
      <w:pPr>
        <w:spacing w:before="120"/>
      </w:pPr>
      <w:r>
        <w:rPr>
          <w:rFonts w:hint="eastAsia"/>
        </w:rPr>
        <w:t>備考　題名の不要の部分は、抹消すること。</w:t>
      </w:r>
    </w:p>
    <w:sectPr w:rsidR="00C27E0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0E" w:rsidRDefault="00C27E0E" w:rsidP="00743C6E">
      <w:r>
        <w:separator/>
      </w:r>
    </w:p>
  </w:endnote>
  <w:endnote w:type="continuationSeparator" w:id="0">
    <w:p w:rsidR="00C27E0E" w:rsidRDefault="00C27E0E" w:rsidP="007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0E" w:rsidRDefault="00C27E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7E0E" w:rsidRDefault="00C27E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0E" w:rsidRDefault="00C27E0E" w:rsidP="00743C6E">
      <w:r>
        <w:separator/>
      </w:r>
    </w:p>
  </w:footnote>
  <w:footnote w:type="continuationSeparator" w:id="0">
    <w:p w:rsidR="00C27E0E" w:rsidRDefault="00C27E0E" w:rsidP="0074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0E"/>
    <w:rsid w:val="00743C6E"/>
    <w:rsid w:val="00875052"/>
    <w:rsid w:val="00C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D923FDD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當田　千晴</cp:lastModifiedBy>
  <cp:revision>2</cp:revision>
  <cp:lastPrinted>2001-10-05T07:32:00Z</cp:lastPrinted>
  <dcterms:created xsi:type="dcterms:W3CDTF">2013-06-18T08:05:00Z</dcterms:created>
  <dcterms:modified xsi:type="dcterms:W3CDTF">2013-06-18T08:05:00Z</dcterms:modified>
</cp:coreProperties>
</file>