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EF1EE" w14:textId="77777777" w:rsidR="00EE32B2" w:rsidRDefault="00EE32B2"/>
    <w:p w14:paraId="31541D84" w14:textId="77777777" w:rsidR="00EE32B2" w:rsidRPr="00EE32B2" w:rsidRDefault="00EE32B2" w:rsidP="00EE32B2">
      <w:pPr>
        <w:suppressAutoHyphens/>
        <w:jc w:val="center"/>
        <w:textAlignment w:val="baseline"/>
        <w:rPr>
          <w:rFonts w:ascii="ＭＳ 明朝" w:hAnsi="Times New Roman"/>
          <w:color w:val="000000"/>
          <w:kern w:val="0"/>
          <w:sz w:val="24"/>
          <w:szCs w:val="24"/>
        </w:rPr>
      </w:pPr>
      <w:r w:rsidRPr="00EE32B2">
        <w:rPr>
          <w:rFonts w:ascii="ＭＳ 明朝" w:eastAsia="ＭＳ ゴシック" w:hAnsi="Times New Roman" w:cs="ＭＳ ゴシック" w:hint="eastAsia"/>
          <w:color w:val="000000"/>
          <w:kern w:val="0"/>
          <w:sz w:val="24"/>
          <w:szCs w:val="24"/>
        </w:rPr>
        <w:t>□</w:t>
      </w:r>
      <w:r w:rsidRPr="00EE32B2">
        <w:rPr>
          <w:rFonts w:ascii="ＭＳ ゴシック" w:hAnsi="ＭＳ ゴシック" w:cs="ＭＳ ゴシック"/>
          <w:color w:val="000000"/>
          <w:kern w:val="0"/>
          <w:sz w:val="24"/>
          <w:szCs w:val="24"/>
        </w:rPr>
        <w:t xml:space="preserve"> </w:t>
      </w:r>
      <w:r w:rsidRPr="00EE32B2">
        <w:rPr>
          <w:rFonts w:ascii="ＭＳ 明朝" w:eastAsia="ＭＳ ゴシック" w:hAnsi="Times New Roman" w:cs="ＭＳ ゴシック" w:hint="eastAsia"/>
          <w:color w:val="000000"/>
          <w:kern w:val="0"/>
          <w:sz w:val="24"/>
          <w:szCs w:val="24"/>
        </w:rPr>
        <w:t>農業経営改善計画　　□</w:t>
      </w:r>
      <w:r w:rsidRPr="00EE32B2">
        <w:rPr>
          <w:rFonts w:ascii="ＭＳ ゴシック" w:hAnsi="ＭＳ ゴシック" w:cs="ＭＳ ゴシック"/>
          <w:color w:val="000000"/>
          <w:kern w:val="0"/>
          <w:sz w:val="24"/>
          <w:szCs w:val="24"/>
        </w:rPr>
        <w:t xml:space="preserve"> </w:t>
      </w:r>
      <w:r w:rsidRPr="00EE32B2">
        <w:rPr>
          <w:rFonts w:ascii="ＭＳ 明朝" w:eastAsia="ＭＳ ゴシック" w:hAnsi="Times New Roman" w:cs="ＭＳ ゴシック" w:hint="eastAsia"/>
          <w:color w:val="000000"/>
          <w:kern w:val="0"/>
          <w:sz w:val="24"/>
          <w:szCs w:val="24"/>
        </w:rPr>
        <w:t>青年等就農計画</w:t>
      </w:r>
    </w:p>
    <w:p w14:paraId="02FD1392" w14:textId="77777777" w:rsidR="00EE32B2" w:rsidRDefault="00EE32B2" w:rsidP="00EE32B2">
      <w:pPr>
        <w:jc w:val="center"/>
      </w:pPr>
      <w:r w:rsidRPr="00EE32B2">
        <w:rPr>
          <w:rFonts w:ascii="ＭＳ 明朝" w:eastAsia="ＭＳ ゴシック" w:hAnsi="Times New Roman" w:cs="ＭＳ ゴシック" w:hint="eastAsia"/>
          <w:color w:val="000000"/>
          <w:kern w:val="0"/>
          <w:sz w:val="24"/>
          <w:szCs w:val="24"/>
        </w:rPr>
        <w:t>の認定に係る個人情報の取扱いについて</w:t>
      </w:r>
    </w:p>
    <w:p w14:paraId="41E46782" w14:textId="77777777" w:rsidR="00EE32B2" w:rsidRPr="00EE32B2" w:rsidRDefault="004A2C07" w:rsidP="00EE32B2">
      <w:r>
        <w:rPr>
          <w:noProof/>
        </w:rPr>
        <mc:AlternateContent>
          <mc:Choice Requires="wps">
            <w:drawing>
              <wp:anchor distT="0" distB="0" distL="114300" distR="114300" simplePos="0" relativeHeight="251657216" behindDoc="0" locked="0" layoutInCell="1" allowOverlap="1" wp14:anchorId="6F9D4CD4" wp14:editId="009958E8">
                <wp:simplePos x="0" y="0"/>
                <wp:positionH relativeFrom="column">
                  <wp:posOffset>3175</wp:posOffset>
                </wp:positionH>
                <wp:positionV relativeFrom="paragraph">
                  <wp:posOffset>174625</wp:posOffset>
                </wp:positionV>
                <wp:extent cx="5847080" cy="533400"/>
                <wp:effectExtent l="0" t="0" r="2032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7080" cy="533400"/>
                        </a:xfrm>
                        <a:prstGeom prst="round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C870A6" id="角丸四角形 1" o:spid="_x0000_s1026" style="position:absolute;margin-left:.25pt;margin-top:13.75pt;width:460.4pt;height: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" filled="f" strokecolor="windowText" strokeweight="1.5pt">
                <v:path arrowok="t"/>
              </v:roundrect>
            </w:pict>
          </mc:Fallback>
        </mc:AlternateContent>
      </w:r>
    </w:p>
    <w:p w14:paraId="7263CB28" w14:textId="77777777" w:rsidR="00EE32B2" w:rsidRDefault="00EE32B2" w:rsidP="00EE32B2">
      <w:pPr>
        <w:suppressAutoHyphens/>
        <w:wordWrap w:val="0"/>
        <w:ind w:firstLineChars="300" w:firstLine="720"/>
        <w:jc w:val="left"/>
        <w:textAlignment w:val="baseline"/>
        <w:rPr>
          <w:rFonts w:ascii="ＭＳ 明朝" w:eastAsia="ＭＳ ゴシック" w:hAnsi="Times New Roman" w:cs="ＭＳ ゴシック"/>
          <w:color w:val="000000"/>
          <w:kern w:val="0"/>
          <w:sz w:val="24"/>
          <w:szCs w:val="24"/>
        </w:rPr>
      </w:pPr>
      <w:r w:rsidRPr="00EE32B2">
        <w:rPr>
          <w:rFonts w:ascii="ＭＳ 明朝" w:eastAsia="ＭＳ ゴシック" w:hAnsi="Times New Roman" w:cs="ＭＳ ゴシック" w:hint="eastAsia"/>
          <w:color w:val="000000"/>
          <w:kern w:val="0"/>
          <w:sz w:val="24"/>
          <w:szCs w:val="24"/>
        </w:rPr>
        <w:t>以下の個人情報の取扱いについてよくお読みになり、その内容に同意する</w:t>
      </w:r>
    </w:p>
    <w:p w14:paraId="7975A1B5" w14:textId="77777777" w:rsidR="00EE32B2" w:rsidRPr="00EE32B2" w:rsidRDefault="00EE32B2" w:rsidP="00EE32B2">
      <w:pPr>
        <w:suppressAutoHyphens/>
        <w:wordWrap w:val="0"/>
        <w:ind w:firstLineChars="200" w:firstLine="480"/>
        <w:jc w:val="left"/>
        <w:textAlignment w:val="baseline"/>
        <w:rPr>
          <w:rFonts w:ascii="ＭＳ 明朝" w:eastAsia="ＭＳ ゴシック" w:hAnsi="Times New Roman" w:cs="ＭＳ ゴシック"/>
          <w:color w:val="000000"/>
          <w:kern w:val="0"/>
          <w:sz w:val="24"/>
          <w:szCs w:val="24"/>
        </w:rPr>
      </w:pPr>
      <w:r w:rsidRPr="00EE32B2">
        <w:rPr>
          <w:rFonts w:ascii="ＭＳ 明朝" w:eastAsia="ＭＳ ゴシック" w:hAnsi="Times New Roman" w:cs="ＭＳ ゴシック" w:hint="eastAsia"/>
          <w:color w:val="000000"/>
          <w:kern w:val="0"/>
          <w:sz w:val="24"/>
          <w:szCs w:val="24"/>
        </w:rPr>
        <w:t>場合は</w:t>
      </w:r>
      <w:r w:rsidRPr="00EE32B2">
        <w:rPr>
          <w:rFonts w:ascii="ＭＳ 明朝" w:hAnsi="ＭＳ 明朝" w:cs="ＭＳ 明朝"/>
          <w:color w:val="000000"/>
          <w:kern w:val="0"/>
          <w:sz w:val="24"/>
          <w:szCs w:val="24"/>
        </w:rPr>
        <w:t xml:space="preserve"> </w:t>
      </w:r>
      <w:r w:rsidR="001D6D12">
        <w:rPr>
          <w:rFonts w:ascii="ＭＳ 明朝" w:eastAsia="ＭＳ ゴシック" w:hAnsi="Times New Roman" w:cs="ＭＳ ゴシック" w:hint="eastAsia"/>
          <w:color w:val="000000"/>
          <w:kern w:val="0"/>
          <w:sz w:val="24"/>
          <w:szCs w:val="24"/>
        </w:rPr>
        <w:t>「個人情報の取扱いの確認」欄に署名</w:t>
      </w:r>
      <w:r w:rsidRPr="00EE32B2">
        <w:rPr>
          <w:rFonts w:ascii="ＭＳ 明朝" w:eastAsia="ＭＳ ゴシック" w:hAnsi="Times New Roman" w:cs="ＭＳ ゴシック" w:hint="eastAsia"/>
          <w:color w:val="000000"/>
          <w:kern w:val="0"/>
          <w:sz w:val="24"/>
          <w:szCs w:val="24"/>
        </w:rPr>
        <w:t>願います。</w:t>
      </w:r>
    </w:p>
    <w:p w14:paraId="30C9976A" w14:textId="77777777" w:rsidR="00EE32B2" w:rsidRDefault="00EE32B2" w:rsidP="00EE32B2">
      <w:pPr>
        <w:tabs>
          <w:tab w:val="left" w:pos="4755"/>
        </w:tabs>
      </w:pPr>
    </w:p>
    <w:p w14:paraId="40C27E52" w14:textId="77777777" w:rsidR="00C93C10" w:rsidRDefault="004A2C07" w:rsidP="00C93C10">
      <w:pPr>
        <w:suppressAutoHyphens/>
        <w:wordWrap w:val="0"/>
        <w:ind w:firstLineChars="200" w:firstLine="420"/>
        <w:jc w:val="left"/>
        <w:textAlignment w:val="baseline"/>
        <w:rPr>
          <w:rFonts w:ascii="ＭＳ 明朝" w:hAnsi="ＭＳ 明朝" w:cs="ＭＳ 明朝"/>
          <w:color w:val="000000"/>
          <w:kern w:val="0"/>
          <w:sz w:val="24"/>
          <w:szCs w:val="24"/>
        </w:rPr>
      </w:pPr>
      <w:r>
        <w:rPr>
          <w:noProof/>
        </w:rPr>
        <mc:AlternateContent>
          <mc:Choice Requires="wps">
            <w:drawing>
              <wp:anchor distT="0" distB="0" distL="114300" distR="114300" simplePos="0" relativeHeight="251658240" behindDoc="0" locked="0" layoutInCell="1" allowOverlap="1" wp14:anchorId="15F46160" wp14:editId="5B484FFB">
                <wp:simplePos x="0" y="0"/>
                <wp:positionH relativeFrom="column">
                  <wp:posOffset>3175</wp:posOffset>
                </wp:positionH>
                <wp:positionV relativeFrom="paragraph">
                  <wp:posOffset>90170</wp:posOffset>
                </wp:positionV>
                <wp:extent cx="5847080" cy="5114290"/>
                <wp:effectExtent l="0" t="0" r="20320" b="1016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7080" cy="511429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E5B811" id="正方形/長方形 2" o:spid="_x0000_s1026" style="position:absolute;margin-left:.25pt;margin-top:7.1pt;width:460.4pt;height:40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" filled="f" strokecolor="windowText" strokeweight="1pt">
                <v:path arrowok="t"/>
              </v:rect>
            </w:pict>
          </mc:Fallback>
        </mc:AlternateContent>
      </w:r>
    </w:p>
    <w:p w14:paraId="0074EE34" w14:textId="77777777" w:rsidR="00EE32B2" w:rsidRPr="00F71839" w:rsidRDefault="00F71839" w:rsidP="00F71839">
      <w:pPr>
        <w:suppressAutoHyphens/>
        <w:wordWrap w:val="0"/>
        <w:ind w:leftChars="100" w:left="210" w:firstLineChars="100" w:firstLine="240"/>
        <w:jc w:val="left"/>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七尾市</w:t>
      </w:r>
      <w:r w:rsidR="00EE32B2" w:rsidRPr="00EE32B2">
        <w:rPr>
          <w:rFonts w:ascii="ＭＳ 明朝" w:hAnsi="ＭＳ 明朝" w:cs="ＭＳ 明朝" w:hint="eastAsia"/>
          <w:color w:val="000000"/>
          <w:kern w:val="0"/>
          <w:sz w:val="24"/>
          <w:szCs w:val="24"/>
        </w:rPr>
        <w:t>は、農業経営改善計画又は青年等就農計画（以下「経営改善計画等」という。）の認定に</w:t>
      </w:r>
      <w:r w:rsidR="00EE32B2" w:rsidRPr="00F71839">
        <w:rPr>
          <w:rFonts w:ascii="ＭＳ 明朝" w:hAnsi="ＭＳ 明朝" w:cs="ＭＳ 明朝" w:hint="eastAsia"/>
          <w:color w:val="000000"/>
          <w:kern w:val="0"/>
          <w:sz w:val="24"/>
          <w:szCs w:val="24"/>
        </w:rPr>
        <w:t>際して得た個人情報について、</w:t>
      </w:r>
      <w:r w:rsidR="00EE32B2" w:rsidRPr="00EE32B2">
        <w:rPr>
          <w:rFonts w:ascii="ＭＳ 明朝" w:hAnsi="ＭＳ 明朝" w:cs="ＭＳ 明朝" w:hint="eastAsia"/>
          <w:color w:val="000000"/>
          <w:kern w:val="0"/>
          <w:sz w:val="24"/>
          <w:szCs w:val="24"/>
        </w:rPr>
        <w:t>個人情報の保護に関する法律（</w:t>
      </w:r>
      <w:r w:rsidR="00EE32B2" w:rsidRPr="00F71839">
        <w:rPr>
          <w:rFonts w:ascii="ＭＳ 明朝" w:hAnsi="ＭＳ 明朝" w:cs="ＭＳ 明朝" w:hint="eastAsia"/>
          <w:color w:val="000000"/>
          <w:kern w:val="0"/>
          <w:sz w:val="24"/>
          <w:szCs w:val="24"/>
        </w:rPr>
        <w:t>平成</w:t>
      </w:r>
      <w:r w:rsidR="00EE32B2" w:rsidRPr="00EE32B2">
        <w:rPr>
          <w:rFonts w:ascii="ＭＳ 明朝" w:hAnsi="ＭＳ 明朝" w:cs="ＭＳ 明朝"/>
          <w:color w:val="000000"/>
          <w:kern w:val="0"/>
          <w:sz w:val="24"/>
          <w:szCs w:val="24"/>
        </w:rPr>
        <w:t>15</w:t>
      </w:r>
      <w:r w:rsidR="00EE32B2" w:rsidRPr="00F71839">
        <w:rPr>
          <w:rFonts w:ascii="ＭＳ 明朝" w:hAnsi="ＭＳ 明朝" w:cs="ＭＳ 明朝" w:hint="eastAsia"/>
          <w:color w:val="000000"/>
          <w:kern w:val="0"/>
          <w:sz w:val="24"/>
          <w:szCs w:val="24"/>
        </w:rPr>
        <w:t>年法律第</w:t>
      </w:r>
      <w:r w:rsidR="00EE32B2" w:rsidRPr="00EE32B2">
        <w:rPr>
          <w:rFonts w:ascii="ＭＳ 明朝" w:hAnsi="ＭＳ 明朝" w:cs="ＭＳ 明朝"/>
          <w:color w:val="000000"/>
          <w:kern w:val="0"/>
          <w:sz w:val="24"/>
          <w:szCs w:val="24"/>
        </w:rPr>
        <w:t>57</w:t>
      </w:r>
      <w:r w:rsidR="00EE32B2" w:rsidRPr="00F71839">
        <w:rPr>
          <w:rFonts w:ascii="ＭＳ 明朝" w:hAnsi="ＭＳ 明朝" w:cs="ＭＳ 明朝" w:hint="eastAsia"/>
          <w:color w:val="000000"/>
          <w:kern w:val="0"/>
          <w:sz w:val="24"/>
          <w:szCs w:val="24"/>
        </w:rPr>
        <w:t>号</w:t>
      </w:r>
      <w:r w:rsidR="00566E6D">
        <w:rPr>
          <w:rFonts w:ascii="ＭＳ 明朝" w:hAnsi="ＭＳ 明朝" w:cs="ＭＳ 明朝" w:hint="eastAsia"/>
          <w:color w:val="000000"/>
          <w:kern w:val="0"/>
          <w:sz w:val="24"/>
          <w:szCs w:val="24"/>
        </w:rPr>
        <w:t>）</w:t>
      </w:r>
      <w:r w:rsidR="00EE32B2" w:rsidRPr="00EE32B2">
        <w:rPr>
          <w:rFonts w:ascii="ＭＳ 明朝" w:hAnsi="ＭＳ 明朝" w:cs="ＭＳ 明朝" w:hint="eastAsia"/>
          <w:color w:val="000000"/>
          <w:kern w:val="0"/>
          <w:sz w:val="24"/>
          <w:szCs w:val="24"/>
        </w:rPr>
        <w:t>に基づき、適正に管理し、本認定業務の実施のために利用します。</w:t>
      </w:r>
    </w:p>
    <w:p w14:paraId="20E2EF46" w14:textId="3E665268" w:rsidR="00EE32B2" w:rsidRPr="00F71839" w:rsidRDefault="00EE32B2" w:rsidP="00F71839">
      <w:pPr>
        <w:suppressAutoHyphens/>
        <w:wordWrap w:val="0"/>
        <w:ind w:leftChars="100" w:left="210" w:firstLineChars="100" w:firstLine="240"/>
        <w:jc w:val="left"/>
        <w:textAlignment w:val="baseline"/>
        <w:rPr>
          <w:rFonts w:ascii="ＭＳ 明朝" w:hAnsi="ＭＳ 明朝" w:cs="ＭＳ 明朝"/>
          <w:color w:val="000000"/>
          <w:kern w:val="0"/>
          <w:sz w:val="24"/>
          <w:szCs w:val="24"/>
        </w:rPr>
      </w:pPr>
      <w:r w:rsidRPr="00EE32B2">
        <w:rPr>
          <w:rFonts w:ascii="ＭＳ 明朝" w:hAnsi="ＭＳ 明朝" w:cs="ＭＳ 明朝" w:hint="eastAsia"/>
          <w:color w:val="000000"/>
          <w:kern w:val="0"/>
          <w:sz w:val="24"/>
          <w:szCs w:val="24"/>
        </w:rPr>
        <w:t>また</w:t>
      </w:r>
      <w:r w:rsidR="00F71839">
        <w:rPr>
          <w:rFonts w:ascii="ＭＳ 明朝" w:hAnsi="ＭＳ 明朝" w:cs="ＭＳ 明朝" w:hint="eastAsia"/>
          <w:color w:val="000000"/>
          <w:kern w:val="0"/>
          <w:sz w:val="24"/>
          <w:szCs w:val="24"/>
        </w:rPr>
        <w:t>、七尾市</w:t>
      </w:r>
      <w:r w:rsidRPr="00EE32B2">
        <w:rPr>
          <w:rFonts w:ascii="ＭＳ 明朝" w:hAnsi="ＭＳ 明朝" w:cs="ＭＳ 明朝" w:hint="eastAsia"/>
          <w:color w:val="000000"/>
          <w:kern w:val="0"/>
          <w:sz w:val="24"/>
          <w:szCs w:val="24"/>
        </w:rPr>
        <w:t>は、本認定業務のほか、</w:t>
      </w:r>
      <w:r w:rsidR="00255589">
        <w:rPr>
          <w:rFonts w:ascii="ＭＳ 明朝" w:hAnsi="ＭＳ 明朝" w:cs="ＭＳ 明朝" w:hint="eastAsia"/>
          <w:color w:val="000000"/>
          <w:kern w:val="0"/>
          <w:sz w:val="24"/>
          <w:szCs w:val="24"/>
        </w:rPr>
        <w:t>地域計画</w:t>
      </w:r>
      <w:r w:rsidRPr="00EE32B2">
        <w:rPr>
          <w:rFonts w:ascii="ＭＳ 明朝" w:hAnsi="ＭＳ 明朝" w:cs="ＭＳ 明朝" w:hint="eastAsia"/>
          <w:color w:val="000000"/>
          <w:kern w:val="0"/>
          <w:sz w:val="24"/>
          <w:szCs w:val="24"/>
        </w:rPr>
        <w:t>の作成・見直し、農業委員会の委員の任命、農業協同組合の理事等の選任その他の経営改善等に資する取組に活用するため、必要最小限度内で、下記の関係機関へ提供する場合があります。</w:t>
      </w:r>
    </w:p>
    <w:p w14:paraId="3D02149E" w14:textId="77777777" w:rsidR="00EE32B2" w:rsidRDefault="00EE32B2" w:rsidP="00F71839">
      <w:pPr>
        <w:suppressAutoHyphens/>
        <w:wordWrap w:val="0"/>
        <w:ind w:leftChars="100" w:left="210" w:firstLineChars="100" w:firstLine="240"/>
        <w:jc w:val="left"/>
        <w:textAlignment w:val="baseline"/>
        <w:rPr>
          <w:rFonts w:ascii="ＭＳ 明朝" w:hAnsi="ＭＳ 明朝" w:cs="ＭＳ 明朝"/>
          <w:color w:val="000000"/>
          <w:kern w:val="0"/>
          <w:sz w:val="24"/>
          <w:szCs w:val="24"/>
        </w:rPr>
      </w:pPr>
      <w:r w:rsidRPr="00EE32B2">
        <w:rPr>
          <w:rFonts w:ascii="ＭＳ 明朝" w:hAnsi="ＭＳ 明朝" w:cs="ＭＳ 明朝" w:hint="eastAsia"/>
          <w:color w:val="000000"/>
          <w:kern w:val="0"/>
          <w:sz w:val="24"/>
          <w:szCs w:val="24"/>
        </w:rPr>
        <w:t>このほか、</w:t>
      </w:r>
      <w:r w:rsidR="00566E6D">
        <w:rPr>
          <w:rFonts w:ascii="ＭＳ 明朝" w:hAnsi="ＭＳ 明朝" w:cs="ＭＳ 明朝" w:hint="eastAsia"/>
          <w:color w:val="000000"/>
          <w:kern w:val="0"/>
          <w:sz w:val="24"/>
          <w:szCs w:val="24"/>
        </w:rPr>
        <w:t>経営改善計画等の実施状況や専門家からの助言等の内容についても、指導等</w:t>
      </w:r>
      <w:r w:rsidRPr="00EE32B2">
        <w:rPr>
          <w:rFonts w:ascii="ＭＳ 明朝" w:hAnsi="ＭＳ 明朝" w:cs="ＭＳ 明朝" w:hint="eastAsia"/>
          <w:color w:val="000000"/>
          <w:kern w:val="0"/>
          <w:sz w:val="24"/>
          <w:szCs w:val="24"/>
        </w:rPr>
        <w:t>を実施する際のデータとして活用するため、関係機関へ提供する場合があります。</w:t>
      </w:r>
    </w:p>
    <w:p w14:paraId="13DDBB9E" w14:textId="77777777" w:rsidR="00F71839" w:rsidRDefault="00F71839" w:rsidP="00F71839">
      <w:pPr>
        <w:suppressAutoHyphens/>
        <w:wordWrap w:val="0"/>
        <w:ind w:leftChars="100" w:left="210" w:firstLineChars="100" w:firstLine="240"/>
        <w:jc w:val="left"/>
        <w:textAlignment w:val="baseline"/>
        <w:rPr>
          <w:rFonts w:ascii="ＭＳ 明朝" w:hAnsi="ＭＳ 明朝" w:cs="ＭＳ 明朝"/>
          <w:color w:val="000000"/>
          <w:kern w:val="0"/>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7229"/>
      </w:tblGrid>
      <w:tr w:rsidR="00C93C10" w:rsidRPr="006D1CDC" w14:paraId="2EF3862A" w14:textId="77777777" w:rsidTr="006D1CDC">
        <w:tc>
          <w:tcPr>
            <w:tcW w:w="1559" w:type="dxa"/>
          </w:tcPr>
          <w:p w14:paraId="3C735FD6" w14:textId="77777777" w:rsidR="00C93C10" w:rsidRPr="006D1CDC" w:rsidRDefault="00C93C10" w:rsidP="006D1CDC">
            <w:pPr>
              <w:suppressAutoHyphens/>
              <w:wordWrap w:val="0"/>
              <w:jc w:val="left"/>
              <w:textAlignment w:val="baseline"/>
              <w:rPr>
                <w:rFonts w:ascii="ＭＳ 明朝" w:hAnsi="Times New Roman"/>
                <w:color w:val="000000"/>
                <w:kern w:val="0"/>
                <w:sz w:val="24"/>
                <w:szCs w:val="24"/>
              </w:rPr>
            </w:pPr>
            <w:r w:rsidRPr="006D1CDC">
              <w:rPr>
                <w:rFonts w:ascii="ＭＳ 明朝" w:hAnsi="ＭＳ 明朝" w:cs="ＭＳ 明朝" w:hint="eastAsia"/>
                <w:color w:val="000000"/>
                <w:kern w:val="0"/>
                <w:sz w:val="24"/>
                <w:szCs w:val="24"/>
              </w:rPr>
              <w:t>提供する</w:t>
            </w:r>
          </w:p>
          <w:p w14:paraId="31305A80" w14:textId="77777777" w:rsidR="00C93C10" w:rsidRPr="006D1CDC" w:rsidRDefault="00C93C10" w:rsidP="006D1CDC">
            <w:pPr>
              <w:tabs>
                <w:tab w:val="left" w:pos="4755"/>
              </w:tabs>
            </w:pPr>
            <w:r w:rsidRPr="006D1CDC">
              <w:rPr>
                <w:rFonts w:ascii="ＭＳ 明朝" w:hAnsi="ＭＳ 明朝" w:cs="ＭＳ 明朝" w:hint="eastAsia"/>
                <w:color w:val="000000"/>
                <w:kern w:val="0"/>
                <w:sz w:val="24"/>
                <w:szCs w:val="24"/>
              </w:rPr>
              <w:t>情報の内容</w:t>
            </w:r>
          </w:p>
        </w:tc>
        <w:tc>
          <w:tcPr>
            <w:tcW w:w="7229" w:type="dxa"/>
          </w:tcPr>
          <w:p w14:paraId="270CBE76" w14:textId="77777777" w:rsidR="00C93C10" w:rsidRPr="006D1CDC" w:rsidRDefault="00C93C10" w:rsidP="006D1CDC">
            <w:pPr>
              <w:tabs>
                <w:tab w:val="left" w:pos="4755"/>
              </w:tabs>
              <w:rPr>
                <w:sz w:val="24"/>
                <w:szCs w:val="24"/>
              </w:rPr>
            </w:pPr>
            <w:r w:rsidRPr="006D1CDC">
              <w:rPr>
                <w:rFonts w:hint="eastAsia"/>
                <w:sz w:val="24"/>
                <w:szCs w:val="24"/>
              </w:rPr>
              <w:t>①認定農業</w:t>
            </w:r>
            <w:r w:rsidR="00EC1C2F">
              <w:rPr>
                <w:rFonts w:hint="eastAsia"/>
                <w:sz w:val="24"/>
                <w:szCs w:val="24"/>
              </w:rPr>
              <w:t>者又は認定新規就農者の氏名（法人にあっては名称及び代表者名）</w:t>
            </w:r>
            <w:r w:rsidRPr="006D1CDC">
              <w:rPr>
                <w:rFonts w:hint="eastAsia"/>
                <w:sz w:val="24"/>
                <w:szCs w:val="24"/>
              </w:rPr>
              <w:t>及び年齢、②住所、③経営改善計画等の認定の有効期間、④経営改善計画等の内容、⑤</w:t>
            </w:r>
            <w:r w:rsidR="00566E6D">
              <w:rPr>
                <w:rFonts w:hint="eastAsia"/>
                <w:sz w:val="24"/>
                <w:szCs w:val="24"/>
              </w:rPr>
              <w:t>経営改善計画等の実施状況や専門家からの助言等の内容</w:t>
            </w:r>
            <w:r w:rsidRPr="006D1CDC">
              <w:rPr>
                <w:rFonts w:hint="eastAsia"/>
                <w:sz w:val="24"/>
                <w:szCs w:val="24"/>
              </w:rPr>
              <w:t xml:space="preserve">　等</w:t>
            </w:r>
          </w:p>
        </w:tc>
      </w:tr>
      <w:tr w:rsidR="00C93C10" w:rsidRPr="006D1CDC" w14:paraId="2916BB67" w14:textId="77777777" w:rsidTr="006D1CDC">
        <w:tc>
          <w:tcPr>
            <w:tcW w:w="1559" w:type="dxa"/>
          </w:tcPr>
          <w:p w14:paraId="4F6ED62B" w14:textId="77777777" w:rsidR="00C93C10" w:rsidRPr="006D1CDC" w:rsidRDefault="00C93C10" w:rsidP="006D1CDC">
            <w:pPr>
              <w:tabs>
                <w:tab w:val="left" w:pos="4755"/>
              </w:tabs>
              <w:rPr>
                <w:sz w:val="24"/>
                <w:szCs w:val="24"/>
              </w:rPr>
            </w:pPr>
            <w:r w:rsidRPr="006D1CDC">
              <w:rPr>
                <w:rFonts w:hint="eastAsia"/>
                <w:sz w:val="24"/>
                <w:szCs w:val="24"/>
              </w:rPr>
              <w:t>情報を提供する関係機関</w:t>
            </w:r>
          </w:p>
        </w:tc>
        <w:tc>
          <w:tcPr>
            <w:tcW w:w="7229" w:type="dxa"/>
          </w:tcPr>
          <w:p w14:paraId="6A1B1273" w14:textId="51C53B4E" w:rsidR="00C93C10" w:rsidRDefault="00C93C10" w:rsidP="00F71839">
            <w:pPr>
              <w:suppressAutoHyphens/>
              <w:wordWrap w:val="0"/>
              <w:jc w:val="left"/>
              <w:textAlignment w:val="baseline"/>
              <w:rPr>
                <w:rFonts w:ascii="ＭＳ 明朝" w:hAnsi="ＭＳ 明朝" w:cs="ＭＳ 明朝"/>
                <w:color w:val="000000"/>
                <w:kern w:val="0"/>
                <w:sz w:val="24"/>
                <w:szCs w:val="24"/>
              </w:rPr>
            </w:pPr>
            <w:r w:rsidRPr="006D1CDC">
              <w:rPr>
                <w:rFonts w:ascii="ＭＳ 明朝" w:hAnsi="ＭＳ 明朝" w:cs="ＭＳ 明朝" w:hint="eastAsia"/>
                <w:color w:val="000000"/>
                <w:kern w:val="0"/>
                <w:sz w:val="24"/>
                <w:szCs w:val="24"/>
              </w:rPr>
              <w:t>国、県、市、地域農業再生協議会、農業委員会ネットワーク機構、農業委員会、農業協同組合連合会、農業協同組合、土地改良</w:t>
            </w:r>
            <w:r w:rsidR="00566E6D">
              <w:rPr>
                <w:rFonts w:ascii="ＭＳ 明朝" w:hAnsi="ＭＳ 明朝" w:cs="ＭＳ 明朝" w:hint="eastAsia"/>
                <w:color w:val="000000"/>
                <w:kern w:val="0"/>
                <w:sz w:val="24"/>
                <w:szCs w:val="24"/>
              </w:rPr>
              <w:t>区、農地利用改善団体、農地中間管理機構、</w:t>
            </w:r>
            <w:r w:rsidRPr="006D1CDC">
              <w:rPr>
                <w:rFonts w:ascii="ＭＳ 明朝" w:hAnsi="ＭＳ 明朝" w:cs="ＭＳ 明朝" w:hint="eastAsia"/>
                <w:color w:val="000000"/>
                <w:kern w:val="0"/>
                <w:sz w:val="24"/>
                <w:szCs w:val="24"/>
              </w:rPr>
              <w:t>普及指導センター、農業</w:t>
            </w:r>
            <w:r w:rsidR="00637117">
              <w:rPr>
                <w:rFonts w:ascii="ＭＳ 明朝" w:hAnsi="ＭＳ 明朝" w:cs="ＭＳ 明朝" w:hint="eastAsia"/>
                <w:color w:val="000000"/>
                <w:kern w:val="0"/>
                <w:sz w:val="24"/>
                <w:szCs w:val="24"/>
              </w:rPr>
              <w:t>経営・就農支援</w:t>
            </w:r>
            <w:r w:rsidR="00C727DF">
              <w:rPr>
                <w:rFonts w:ascii="ＭＳ 明朝" w:hAnsi="ＭＳ 明朝" w:cs="ＭＳ 明朝" w:hint="eastAsia"/>
                <w:color w:val="000000"/>
                <w:kern w:val="0"/>
                <w:sz w:val="24"/>
                <w:szCs w:val="24"/>
              </w:rPr>
              <w:t xml:space="preserve">センター、株式会社日本政策金融公庫、独立行政法人農業者年金基金　</w:t>
            </w:r>
            <w:r w:rsidRPr="006D1CDC">
              <w:rPr>
                <w:rFonts w:ascii="ＭＳ 明朝" w:hAnsi="ＭＳ 明朝" w:cs="ＭＳ 明朝" w:hint="eastAsia"/>
                <w:color w:val="000000"/>
                <w:kern w:val="0"/>
                <w:sz w:val="24"/>
                <w:szCs w:val="24"/>
              </w:rPr>
              <w:t>等</w:t>
            </w:r>
          </w:p>
          <w:p w14:paraId="2B9FB606" w14:textId="77777777" w:rsidR="00F71839" w:rsidRPr="00F71839" w:rsidRDefault="00F71839" w:rsidP="00F71839">
            <w:pPr>
              <w:suppressAutoHyphens/>
              <w:wordWrap w:val="0"/>
              <w:jc w:val="left"/>
              <w:textAlignment w:val="baseline"/>
              <w:rPr>
                <w:rFonts w:ascii="ＭＳ 明朝" w:hAnsi="Times New Roman"/>
                <w:color w:val="000000"/>
                <w:kern w:val="0"/>
                <w:sz w:val="24"/>
                <w:szCs w:val="24"/>
              </w:rPr>
            </w:pPr>
          </w:p>
        </w:tc>
      </w:tr>
    </w:tbl>
    <w:p w14:paraId="6820333C" w14:textId="77777777" w:rsidR="00C93C10" w:rsidRDefault="00C93C10" w:rsidP="00C93C10">
      <w:pPr>
        <w:tabs>
          <w:tab w:val="left" w:pos="4755"/>
        </w:tabs>
        <w:ind w:firstLineChars="100" w:firstLine="210"/>
      </w:pPr>
    </w:p>
    <w:tbl>
      <w:tblPr>
        <w:tblpPr w:leftFromText="142" w:rightFromText="142" w:vertAnchor="text" w:horzAnchor="page" w:tblpX="1576" w:tblpY="581"/>
        <w:tblW w:w="918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180"/>
      </w:tblGrid>
      <w:tr w:rsidR="00C93C10" w:rsidRPr="006D1CDC" w14:paraId="4779BC05" w14:textId="77777777" w:rsidTr="00F71839">
        <w:trPr>
          <w:trHeight w:val="539"/>
        </w:trPr>
        <w:tc>
          <w:tcPr>
            <w:tcW w:w="9180" w:type="dxa"/>
            <w:vAlign w:val="center"/>
          </w:tcPr>
          <w:p w14:paraId="365A7650" w14:textId="77777777" w:rsidR="00C93C10" w:rsidRPr="006D1CDC" w:rsidRDefault="00C93C10" w:rsidP="00F71839">
            <w:pPr>
              <w:tabs>
                <w:tab w:val="left" w:pos="4755"/>
              </w:tabs>
              <w:ind w:firstLineChars="100" w:firstLine="240"/>
              <w:rPr>
                <w:sz w:val="24"/>
                <w:szCs w:val="24"/>
              </w:rPr>
            </w:pPr>
            <w:r w:rsidRPr="006D1CDC">
              <w:rPr>
                <w:rFonts w:hint="eastAsia"/>
                <w:sz w:val="24"/>
                <w:szCs w:val="24"/>
              </w:rPr>
              <w:t>個人情報の取扱いの確認</w:t>
            </w:r>
          </w:p>
        </w:tc>
      </w:tr>
      <w:tr w:rsidR="00C93C10" w:rsidRPr="006D1CDC" w14:paraId="63D6E71F" w14:textId="77777777" w:rsidTr="00F71839">
        <w:trPr>
          <w:trHeight w:val="1207"/>
        </w:trPr>
        <w:tc>
          <w:tcPr>
            <w:tcW w:w="9180" w:type="dxa"/>
            <w:vAlign w:val="center"/>
          </w:tcPr>
          <w:p w14:paraId="242EE74E" w14:textId="77777777" w:rsidR="00C93C10" w:rsidRPr="006D1CDC" w:rsidRDefault="00C93C10" w:rsidP="00F71839">
            <w:pPr>
              <w:suppressAutoHyphens/>
              <w:wordWrap w:val="0"/>
              <w:textAlignment w:val="baseline"/>
              <w:rPr>
                <w:rFonts w:ascii="ＭＳ 明朝" w:hAnsi="Times New Roman"/>
                <w:color w:val="000000"/>
                <w:kern w:val="0"/>
                <w:sz w:val="24"/>
                <w:szCs w:val="24"/>
              </w:rPr>
            </w:pPr>
            <w:r w:rsidRPr="006D1CDC">
              <w:rPr>
                <w:rFonts w:ascii="ＭＳ 明朝" w:hAnsi="ＭＳ 明朝" w:cs="ＭＳ 明朝" w:hint="eastAsia"/>
                <w:color w:val="000000"/>
                <w:kern w:val="0"/>
                <w:sz w:val="24"/>
                <w:szCs w:val="24"/>
              </w:rPr>
              <w:t>「個人情報の取扱い」に記載された内容について同意します。</w:t>
            </w:r>
          </w:p>
          <w:p w14:paraId="366C6CDC" w14:textId="77777777" w:rsidR="00C93C10" w:rsidRDefault="00C93C10" w:rsidP="00F71839">
            <w:pPr>
              <w:suppressAutoHyphens/>
              <w:wordWrap w:val="0"/>
              <w:textAlignment w:val="baseline"/>
              <w:rPr>
                <w:rFonts w:ascii="ＭＳ 明朝" w:hAnsi="ＭＳ 明朝" w:cs="ＭＳ 明朝"/>
                <w:color w:val="000000"/>
                <w:kern w:val="0"/>
                <w:sz w:val="24"/>
                <w:szCs w:val="24"/>
              </w:rPr>
            </w:pPr>
            <w:r w:rsidRPr="006D1CDC">
              <w:rPr>
                <w:rFonts w:ascii="ＭＳ 明朝" w:hAnsi="ＭＳ 明朝" w:cs="ＭＳ 明朝" w:hint="eastAsia"/>
                <w:color w:val="000000"/>
                <w:kern w:val="0"/>
                <w:sz w:val="24"/>
                <w:szCs w:val="24"/>
              </w:rPr>
              <w:t xml:space="preserve">　　　　　　　　　　　　　　　　　　　　　　　　　</w:t>
            </w:r>
            <w:r w:rsidR="005203D9">
              <w:rPr>
                <w:rFonts w:ascii="ＭＳ 明朝" w:hAnsi="ＭＳ 明朝" w:cs="ＭＳ 明朝" w:hint="eastAsia"/>
                <w:color w:val="000000"/>
                <w:kern w:val="0"/>
                <w:sz w:val="24"/>
                <w:szCs w:val="24"/>
              </w:rPr>
              <w:t>令和</w:t>
            </w:r>
            <w:r w:rsidRPr="006D1CDC">
              <w:rPr>
                <w:rFonts w:ascii="ＭＳ 明朝" w:hAnsi="ＭＳ 明朝" w:cs="ＭＳ 明朝" w:hint="eastAsia"/>
                <w:color w:val="000000"/>
                <w:kern w:val="0"/>
                <w:sz w:val="24"/>
                <w:szCs w:val="24"/>
              </w:rPr>
              <w:t xml:space="preserve">　　年　　月　　日</w:t>
            </w:r>
          </w:p>
          <w:p w14:paraId="7898FF5F" w14:textId="77777777" w:rsidR="00F71839" w:rsidRPr="006D1CDC" w:rsidRDefault="00F71839" w:rsidP="00F71839">
            <w:pPr>
              <w:suppressAutoHyphens/>
              <w:wordWrap w:val="0"/>
              <w:textAlignment w:val="baseline"/>
              <w:rPr>
                <w:rFonts w:ascii="ＭＳ 明朝" w:hAnsi="Times New Roman"/>
                <w:color w:val="000000"/>
                <w:kern w:val="0"/>
                <w:sz w:val="24"/>
                <w:szCs w:val="24"/>
              </w:rPr>
            </w:pPr>
          </w:p>
          <w:p w14:paraId="2089DC58" w14:textId="77777777" w:rsidR="00C93C10" w:rsidRPr="006D1CDC" w:rsidRDefault="001D6D12" w:rsidP="00F71839">
            <w:pPr>
              <w:tabs>
                <w:tab w:val="left" w:pos="4755"/>
              </w:tabs>
            </w:pPr>
            <w:r>
              <w:rPr>
                <w:rFonts w:ascii="ＭＳ 明朝" w:hAnsi="ＭＳ 明朝" w:cs="ＭＳ 明朝" w:hint="eastAsia"/>
                <w:color w:val="000000"/>
                <w:kern w:val="0"/>
                <w:sz w:val="24"/>
                <w:szCs w:val="24"/>
              </w:rPr>
              <w:t xml:space="preserve">　　　氏名（名称・代表者）　　　　　　　　　　　　　　</w:t>
            </w:r>
          </w:p>
        </w:tc>
      </w:tr>
    </w:tbl>
    <w:p w14:paraId="466D7138" w14:textId="77777777" w:rsidR="00C93C10" w:rsidRDefault="00C93C10" w:rsidP="00C93C10">
      <w:pPr>
        <w:tabs>
          <w:tab w:val="left" w:pos="4755"/>
        </w:tabs>
      </w:pPr>
    </w:p>
    <w:sectPr w:rsidR="00C93C10" w:rsidSect="0000507E">
      <w:pgSz w:w="11906" w:h="16838" w:code="9"/>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32B2"/>
    <w:rsid w:val="0000507E"/>
    <w:rsid w:val="001D6D12"/>
    <w:rsid w:val="00255589"/>
    <w:rsid w:val="003C229F"/>
    <w:rsid w:val="003C4A25"/>
    <w:rsid w:val="004A2C07"/>
    <w:rsid w:val="005203D9"/>
    <w:rsid w:val="00566E6D"/>
    <w:rsid w:val="00637117"/>
    <w:rsid w:val="00666291"/>
    <w:rsid w:val="006D1CDC"/>
    <w:rsid w:val="00C727DF"/>
    <w:rsid w:val="00C93C10"/>
    <w:rsid w:val="00CD0FC1"/>
    <w:rsid w:val="00EC1C2F"/>
    <w:rsid w:val="00EE32B2"/>
    <w:rsid w:val="00F71839"/>
    <w:rsid w:val="00F92F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5B30164"/>
  <w15:docId w15:val="{C05AD5E4-279C-4828-8CD2-056F1A76B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93C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66E6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66E6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387</Words>
  <Characters>388</Characters>
  <Application>Microsoft Office Word</Application>
  <DocSecurity>0</DocSecurity>
  <Lines>22</Lines>
  <Paragraphs>17</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農林水産省</dc:creator>
  <cp:lastModifiedBy>井上　朝陽</cp:lastModifiedBy>
  <cp:revision>7</cp:revision>
  <cp:lastPrinted>2026-04-10T04:12:00Z</cp:lastPrinted>
  <dcterms:created xsi:type="dcterms:W3CDTF">2020-01-07T00:45:00Z</dcterms:created>
  <dcterms:modified xsi:type="dcterms:W3CDTF">2026-04-10T04:13:00Z</dcterms:modified>
</cp:coreProperties>
</file>