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108" w:type="dxa"/>
        <w:tblLayout w:type="fixed"/>
        <w:tblLook w:val="04A0" w:firstRow="1" w:lastRow="0" w:firstColumn="1" w:lastColumn="0" w:noHBand="0" w:noVBand="1"/>
      </w:tblPr>
      <w:tblGrid>
        <w:gridCol w:w="9072"/>
      </w:tblGrid>
      <w:tr w:rsidR="0049390E" w:rsidTr="00C535BA">
        <w:tc>
          <w:tcPr>
            <w:tcW w:w="9072" w:type="dxa"/>
          </w:tcPr>
          <w:p w:rsidR="0049390E" w:rsidRDefault="008E69F1">
            <w:pPr>
              <w:rPr>
                <w:sz w:val="24"/>
              </w:rPr>
            </w:pPr>
            <w:r>
              <w:rPr>
                <w:rFonts w:hint="eastAsia"/>
                <w:sz w:val="24"/>
              </w:rPr>
              <w:t>【</w:t>
            </w:r>
            <w:r w:rsidR="007E1879">
              <w:rPr>
                <w:rFonts w:hint="eastAsia"/>
                <w:sz w:val="24"/>
              </w:rPr>
              <w:t>七尾市基準緩和通所型サービス（運動型）</w:t>
            </w:r>
            <w:r>
              <w:rPr>
                <w:rFonts w:hint="eastAsia"/>
                <w:sz w:val="24"/>
              </w:rPr>
              <w:t>】</w:t>
            </w:r>
          </w:p>
          <w:p w:rsidR="00AA218D" w:rsidRDefault="008E69F1" w:rsidP="00AA218D">
            <w:pPr>
              <w:rPr>
                <w:rFonts w:hint="eastAsia"/>
                <w:sz w:val="24"/>
              </w:rPr>
            </w:pPr>
            <w:r>
              <w:rPr>
                <w:rFonts w:hint="eastAsia"/>
                <w:sz w:val="24"/>
              </w:rPr>
              <w:t>この運営規程の例示はあくまでイメージであり、各項目の記載の方法・内容については、事業所の実情に応じて作成してください。</w:t>
            </w:r>
          </w:p>
          <w:p w:rsidR="0049390E" w:rsidRDefault="008E69F1" w:rsidP="00AA218D">
            <w:r>
              <w:rPr>
                <w:rFonts w:hint="eastAsia"/>
                <w:sz w:val="24"/>
              </w:rPr>
              <w:t>「＊＊＊」は開設者名（法人名）を、「△△△」は事業所の名称を記載。</w:t>
            </w:r>
          </w:p>
        </w:tc>
      </w:tr>
    </w:tbl>
    <w:p w:rsidR="0049390E" w:rsidRDefault="0049390E" w:rsidP="00AA218D">
      <w:pPr>
        <w:rPr>
          <w:sz w:val="24"/>
        </w:rPr>
      </w:pPr>
      <w:bookmarkStart w:id="0" w:name="_GoBack"/>
      <w:bookmarkEnd w:id="0"/>
    </w:p>
    <w:p w:rsidR="0049390E" w:rsidRPr="00AA218D" w:rsidRDefault="008E69F1" w:rsidP="00AA218D">
      <w:pPr>
        <w:spacing w:line="276" w:lineRule="auto"/>
        <w:ind w:left="240" w:hangingChars="100" w:hanging="240"/>
        <w:jc w:val="center"/>
        <w:rPr>
          <w:color w:val="000000" w:themeColor="text1"/>
          <w:sz w:val="24"/>
        </w:rPr>
      </w:pPr>
      <w:r w:rsidRPr="00AA218D">
        <w:rPr>
          <w:rFonts w:hint="eastAsia"/>
          <w:color w:val="000000" w:themeColor="text1"/>
          <w:sz w:val="24"/>
        </w:rPr>
        <w:t>△△△</w:t>
      </w:r>
      <w:r w:rsidR="007E1879" w:rsidRPr="00AA218D">
        <w:rPr>
          <w:rFonts w:hint="eastAsia"/>
          <w:color w:val="000000" w:themeColor="text1"/>
          <w:sz w:val="24"/>
        </w:rPr>
        <w:t>七尾市</w:t>
      </w:r>
      <w:r w:rsidRPr="00AA218D">
        <w:rPr>
          <w:rFonts w:hint="eastAsia"/>
          <w:color w:val="000000" w:themeColor="text1"/>
          <w:sz w:val="24"/>
        </w:rPr>
        <w:t>介護予防・日常生活支援総合事業</w:t>
      </w:r>
    </w:p>
    <w:p w:rsidR="0049390E" w:rsidRPr="00AA218D" w:rsidRDefault="008E69F1" w:rsidP="00AA218D">
      <w:pPr>
        <w:spacing w:line="276" w:lineRule="auto"/>
        <w:ind w:left="240" w:hangingChars="100" w:hanging="240"/>
        <w:jc w:val="center"/>
        <w:rPr>
          <w:color w:val="000000" w:themeColor="text1"/>
          <w:sz w:val="24"/>
        </w:rPr>
      </w:pPr>
      <w:r w:rsidRPr="00AA218D">
        <w:rPr>
          <w:rFonts w:hint="eastAsia"/>
          <w:color w:val="000000" w:themeColor="text1"/>
          <w:sz w:val="24"/>
        </w:rPr>
        <w:t>指定第１号通所事業（</w:t>
      </w:r>
      <w:r w:rsidR="007E1879" w:rsidRPr="00AA218D">
        <w:rPr>
          <w:rFonts w:hint="eastAsia"/>
          <w:color w:val="000000" w:themeColor="text1"/>
          <w:sz w:val="24"/>
        </w:rPr>
        <w:t>基準緩和通所型サービス（運動型）</w:t>
      </w:r>
      <w:r w:rsidRPr="00AA218D">
        <w:rPr>
          <w:rFonts w:hint="eastAsia"/>
          <w:color w:val="000000" w:themeColor="text1"/>
          <w:sz w:val="24"/>
        </w:rPr>
        <w:t>）運営規程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（事業の目的）</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第１条　＊＊＊が設置する△△△（以下「事業所」という。）において実施する</w:t>
      </w:r>
      <w:r w:rsidR="007E1879" w:rsidRPr="00AA218D">
        <w:rPr>
          <w:rFonts w:hint="eastAsia"/>
          <w:color w:val="000000" w:themeColor="text1"/>
          <w:sz w:val="24"/>
        </w:rPr>
        <w:t>七尾市</w:t>
      </w:r>
      <w:r w:rsidRPr="00AA218D">
        <w:rPr>
          <w:rFonts w:hint="eastAsia"/>
          <w:color w:val="000000" w:themeColor="text1"/>
          <w:sz w:val="24"/>
        </w:rPr>
        <w:t>介護予防・日常生活支援総合事業における指定第</w:t>
      </w:r>
      <w:r w:rsidR="007E1879" w:rsidRPr="00AA218D">
        <w:rPr>
          <w:rFonts w:hint="eastAsia"/>
          <w:color w:val="000000" w:themeColor="text1"/>
          <w:sz w:val="24"/>
        </w:rPr>
        <w:t>１</w:t>
      </w:r>
      <w:r w:rsidRPr="00AA218D">
        <w:rPr>
          <w:rFonts w:hint="eastAsia"/>
          <w:color w:val="000000" w:themeColor="text1"/>
          <w:sz w:val="24"/>
        </w:rPr>
        <w:t>号通所事業（</w:t>
      </w:r>
      <w:r w:rsidR="007E1879" w:rsidRPr="00AA218D">
        <w:rPr>
          <w:rFonts w:hint="eastAsia"/>
          <w:color w:val="000000" w:themeColor="text1"/>
          <w:sz w:val="24"/>
        </w:rPr>
        <w:t>基準緩和通所型サービス（運動型）</w:t>
      </w:r>
      <w:r w:rsidRPr="00AA218D">
        <w:rPr>
          <w:rFonts w:hint="eastAsia"/>
          <w:color w:val="000000" w:themeColor="text1"/>
          <w:sz w:val="24"/>
        </w:rPr>
        <w:t>）（以下、「</w:t>
      </w:r>
      <w:r w:rsidR="007E1879" w:rsidRPr="00AA218D">
        <w:rPr>
          <w:rFonts w:hint="eastAsia"/>
          <w:color w:val="000000" w:themeColor="text1"/>
          <w:sz w:val="24"/>
        </w:rPr>
        <w:t>基準緩和通所型サービス（運動型）</w:t>
      </w:r>
      <w:r w:rsidRPr="00AA218D">
        <w:rPr>
          <w:rFonts w:hint="eastAsia"/>
          <w:color w:val="000000" w:themeColor="text1"/>
          <w:sz w:val="24"/>
        </w:rPr>
        <w:t>」という。）の適正な運営を確保するために必要な人員及び運営管理に関する事項を定め、事業所の従業者が要支援状態等の利用者に対し、適切な通所型サービスを提供することを目的とする。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（運営の方針）</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第２条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にあたって、要支援状態等の利用者に可能な限りその居宅において、自立した日常生活を営むことができるよう、日常生活に支障のある生活行為を改善するため、利用者の個別性に応じて、生活機能を改善するための運動器</w:t>
      </w:r>
      <w:r w:rsidR="007B711F" w:rsidRPr="00AA218D">
        <w:rPr>
          <w:rFonts w:hint="eastAsia"/>
          <w:color w:val="000000" w:themeColor="text1"/>
          <w:sz w:val="24"/>
        </w:rPr>
        <w:t>の</w:t>
      </w:r>
      <w:r w:rsidRPr="00AA218D">
        <w:rPr>
          <w:rFonts w:hint="eastAsia"/>
          <w:color w:val="000000" w:themeColor="text1"/>
          <w:sz w:val="24"/>
        </w:rPr>
        <w:t>機能向上や栄養改善などの包括的プログラムを計画的に実施するものとする。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利用者の意思及び人格を尊重し、常に利用者の立場に立ったサービスの提供に努めるものとする。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 xml:space="preserve">４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の提供の終了に際しては、利用者又はその家族に対して適切な指導を行うとともに、関係機関への情報の提供を行う。</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５　前</w:t>
      </w:r>
      <w:r w:rsidR="007B711F" w:rsidRPr="00AA218D">
        <w:rPr>
          <w:rFonts w:hint="eastAsia"/>
          <w:color w:val="000000" w:themeColor="text1"/>
          <w:sz w:val="24"/>
        </w:rPr>
        <w:t>４</w:t>
      </w:r>
      <w:r w:rsidRPr="00AA218D">
        <w:rPr>
          <w:rFonts w:hint="eastAsia"/>
          <w:color w:val="000000" w:themeColor="text1"/>
          <w:sz w:val="24"/>
        </w:rPr>
        <w:t>項のほか、「</w:t>
      </w:r>
      <w:r w:rsidR="007E1879" w:rsidRPr="00AA218D">
        <w:rPr>
          <w:rFonts w:hint="eastAsia"/>
          <w:color w:val="000000" w:themeColor="text1"/>
          <w:sz w:val="24"/>
        </w:rPr>
        <w:t>七尾市基準緩和通所型サービス</w:t>
      </w:r>
      <w:r w:rsidRPr="00AA218D">
        <w:rPr>
          <w:rFonts w:hint="eastAsia"/>
          <w:color w:val="000000" w:themeColor="text1"/>
          <w:sz w:val="24"/>
        </w:rPr>
        <w:t>の事業の人員、設備及び運営に関する基準を定める要綱」（平成２</w:t>
      </w:r>
      <w:r w:rsidR="000E23B9" w:rsidRPr="00AA218D">
        <w:rPr>
          <w:rFonts w:hint="eastAsia"/>
          <w:color w:val="000000" w:themeColor="text1"/>
          <w:sz w:val="24"/>
        </w:rPr>
        <w:t>８</w:t>
      </w:r>
      <w:r w:rsidRPr="00AA218D">
        <w:rPr>
          <w:rFonts w:hint="eastAsia"/>
          <w:color w:val="000000" w:themeColor="text1"/>
          <w:sz w:val="24"/>
        </w:rPr>
        <w:t>年</w:t>
      </w:r>
      <w:r w:rsidR="007E1879" w:rsidRPr="00AA218D">
        <w:rPr>
          <w:rFonts w:hint="eastAsia"/>
          <w:color w:val="000000" w:themeColor="text1"/>
          <w:sz w:val="24"/>
        </w:rPr>
        <w:t>七尾市</w:t>
      </w:r>
      <w:r w:rsidR="000E23B9" w:rsidRPr="00AA218D">
        <w:rPr>
          <w:rFonts w:hint="eastAsia"/>
          <w:color w:val="000000" w:themeColor="text1"/>
          <w:sz w:val="24"/>
        </w:rPr>
        <w:t>告示</w:t>
      </w:r>
      <w:r w:rsidRPr="00AA218D">
        <w:rPr>
          <w:rFonts w:hint="eastAsia"/>
          <w:color w:val="000000" w:themeColor="text1"/>
          <w:sz w:val="24"/>
        </w:rPr>
        <w:t>第</w:t>
      </w:r>
      <w:r w:rsidR="00D17512" w:rsidRPr="00AA218D">
        <w:rPr>
          <w:rFonts w:hint="eastAsia"/>
          <w:color w:val="000000" w:themeColor="text1"/>
          <w:sz w:val="24"/>
        </w:rPr>
        <w:t>５４</w:t>
      </w:r>
      <w:r w:rsidRPr="00AA218D">
        <w:rPr>
          <w:rFonts w:hint="eastAsia"/>
          <w:color w:val="000000" w:themeColor="text1"/>
          <w:sz w:val="24"/>
        </w:rPr>
        <w:t>号）に定める内容を遵守し、事業を実施するものとする。</w:t>
      </w:r>
    </w:p>
    <w:p w:rsidR="0049390E" w:rsidRDefault="0049390E" w:rsidP="00AA218D">
      <w:pPr>
        <w:spacing w:line="276" w:lineRule="auto"/>
        <w:ind w:left="240" w:hangingChars="100" w:hanging="240"/>
        <w:rPr>
          <w:rFonts w:hint="eastAsia"/>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（事業の運営）</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第３条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の提供に当たっては、事業所の従業者によってのみ行うものとし、第三者への委託は行わないものとする。</w:t>
      </w:r>
    </w:p>
    <w:p w:rsidR="00AA218D" w:rsidRDefault="00AA218D" w:rsidP="00AA218D">
      <w:pPr>
        <w:spacing w:line="276" w:lineRule="auto"/>
        <w:ind w:left="240" w:hangingChars="100" w:hanging="240"/>
        <w:rPr>
          <w:rFonts w:hint="eastAsia"/>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（事業所の名称等）</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第４条　事業所の名称及び所在地は、次のとおりとする。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（１）名　称　　△△△</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 xml:space="preserve">（２）所在地　　</w:t>
      </w:r>
      <w:r w:rsidR="007E1879" w:rsidRPr="00AA218D">
        <w:rPr>
          <w:rFonts w:hint="eastAsia"/>
          <w:color w:val="000000" w:themeColor="text1"/>
          <w:sz w:val="24"/>
        </w:rPr>
        <w:t>七尾市</w:t>
      </w:r>
      <w:r w:rsidRPr="00AA218D">
        <w:rPr>
          <w:rFonts w:hint="eastAsia"/>
          <w:color w:val="000000" w:themeColor="text1"/>
          <w:sz w:val="24"/>
        </w:rPr>
        <w:t>○○</w:t>
      </w:r>
      <w:r w:rsidR="007E1879" w:rsidRPr="00AA218D">
        <w:rPr>
          <w:rFonts w:hint="eastAsia"/>
          <w:color w:val="000000" w:themeColor="text1"/>
          <w:sz w:val="24"/>
        </w:rPr>
        <w:t>町</w:t>
      </w:r>
      <w:r w:rsidRPr="00AA218D">
        <w:rPr>
          <w:rFonts w:hint="eastAsia"/>
          <w:color w:val="000000" w:themeColor="text1"/>
          <w:sz w:val="24"/>
        </w:rPr>
        <w:t>○</w:t>
      </w:r>
      <w:r w:rsidR="007E1879" w:rsidRPr="00AA218D">
        <w:rPr>
          <w:rFonts w:hint="eastAsia"/>
          <w:color w:val="000000" w:themeColor="text1"/>
          <w:sz w:val="24"/>
        </w:rPr>
        <w:t>○</w:t>
      </w:r>
      <w:r w:rsidRPr="00AA218D">
        <w:rPr>
          <w:rFonts w:hint="eastAsia"/>
          <w:color w:val="000000" w:themeColor="text1"/>
          <w:sz w:val="24"/>
        </w:rPr>
        <w:t>番</w:t>
      </w:r>
      <w:r w:rsidR="007E1879" w:rsidRPr="00AA218D">
        <w:rPr>
          <w:rFonts w:hint="eastAsia"/>
          <w:color w:val="000000" w:themeColor="text1"/>
          <w:sz w:val="24"/>
        </w:rPr>
        <w:t>地</w:t>
      </w:r>
      <w:r w:rsidRPr="00AA218D">
        <w:rPr>
          <w:rFonts w:hint="eastAsia"/>
          <w:color w:val="000000" w:themeColor="text1"/>
          <w:sz w:val="24"/>
        </w:rPr>
        <w:t>○</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（従業者の職種、員数及び職務の内容）</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第５条　事業所における従業者の職種、員数及び職務の内容は次のとおりとする。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（１）管理者　１名（常勤職員）</w:t>
      </w:r>
    </w:p>
    <w:p w:rsidR="0049390E" w:rsidRPr="00AA218D" w:rsidRDefault="008E69F1" w:rsidP="00AA218D">
      <w:pPr>
        <w:spacing w:line="276" w:lineRule="auto"/>
        <w:ind w:leftChars="323" w:left="678" w:firstLineChars="111" w:firstLine="266"/>
        <w:rPr>
          <w:color w:val="000000" w:themeColor="text1"/>
          <w:sz w:val="24"/>
        </w:rPr>
      </w:pPr>
      <w:r w:rsidRPr="00AA218D">
        <w:rPr>
          <w:rFonts w:hint="eastAsia"/>
          <w:color w:val="000000" w:themeColor="text1"/>
          <w:sz w:val="24"/>
        </w:rPr>
        <w:t>管理者は、</w:t>
      </w:r>
      <w:r w:rsidR="007E1879" w:rsidRPr="00AA218D">
        <w:rPr>
          <w:rFonts w:hint="eastAsia"/>
          <w:color w:val="000000" w:themeColor="text1"/>
          <w:sz w:val="24"/>
        </w:rPr>
        <w:t>運動型介護者</w:t>
      </w:r>
      <w:r w:rsidR="007B711F" w:rsidRPr="00AA218D">
        <w:rPr>
          <w:rFonts w:hint="eastAsia"/>
          <w:color w:val="000000" w:themeColor="text1"/>
          <w:sz w:val="24"/>
        </w:rPr>
        <w:t>およ</w:t>
      </w:r>
      <w:r w:rsidRPr="00AA218D">
        <w:rPr>
          <w:rFonts w:hint="eastAsia"/>
          <w:color w:val="000000" w:themeColor="text1"/>
          <w:sz w:val="24"/>
        </w:rPr>
        <w:t>び業務の実施状況の把握その他業務の管理を一元的に行うとともに、</w:t>
      </w:r>
      <w:r w:rsidR="007E1879" w:rsidRPr="00AA218D">
        <w:rPr>
          <w:rFonts w:hint="eastAsia"/>
          <w:color w:val="000000" w:themeColor="text1"/>
          <w:sz w:val="24"/>
        </w:rPr>
        <w:t>基準緩和通所型サービス（運動型）</w:t>
      </w:r>
      <w:r w:rsidRPr="00AA218D">
        <w:rPr>
          <w:rFonts w:hint="eastAsia"/>
          <w:color w:val="000000" w:themeColor="text1"/>
          <w:sz w:val="24"/>
        </w:rPr>
        <w:t>の実施に関し、事業所の</w:t>
      </w:r>
      <w:r w:rsidR="007E1879" w:rsidRPr="00AA218D">
        <w:rPr>
          <w:rFonts w:hint="eastAsia"/>
          <w:color w:val="000000" w:themeColor="text1"/>
          <w:sz w:val="24"/>
        </w:rPr>
        <w:t>運動型介護者</w:t>
      </w:r>
      <w:r w:rsidRPr="00AA218D">
        <w:rPr>
          <w:rFonts w:hint="eastAsia"/>
          <w:color w:val="000000" w:themeColor="text1"/>
          <w:sz w:val="24"/>
        </w:rPr>
        <w:t>に対し遵守すべき事項についての指揮命令を行う。</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w:t>
      </w:r>
      <w:r w:rsidR="007E1879" w:rsidRPr="00AA218D">
        <w:rPr>
          <w:rFonts w:hint="eastAsia"/>
          <w:color w:val="000000" w:themeColor="text1"/>
          <w:sz w:val="24"/>
        </w:rPr>
        <w:t>運動型介護者</w:t>
      </w:r>
      <w:r w:rsidRPr="00AA218D">
        <w:rPr>
          <w:rFonts w:hint="eastAsia"/>
          <w:color w:val="000000" w:themeColor="text1"/>
          <w:sz w:val="24"/>
        </w:rPr>
        <w:t xml:space="preserve">　○名（常勤職員○名）</w:t>
      </w:r>
    </w:p>
    <w:p w:rsidR="0049390E" w:rsidRPr="00AA218D" w:rsidRDefault="008E69F1" w:rsidP="00AA218D">
      <w:pPr>
        <w:spacing w:line="276" w:lineRule="auto"/>
        <w:ind w:leftChars="114" w:left="239" w:firstLineChars="183" w:firstLine="439"/>
        <w:rPr>
          <w:color w:val="000000" w:themeColor="text1"/>
          <w:sz w:val="24"/>
        </w:rPr>
      </w:pPr>
      <w:r w:rsidRPr="00AA218D">
        <w:rPr>
          <w:rFonts w:hint="eastAsia"/>
          <w:color w:val="000000" w:themeColor="text1"/>
          <w:sz w:val="24"/>
        </w:rPr>
        <w:t xml:space="preserve">　</w:t>
      </w:r>
      <w:r w:rsidR="007E1879" w:rsidRPr="00AA218D">
        <w:rPr>
          <w:rFonts w:hint="eastAsia"/>
          <w:color w:val="000000" w:themeColor="text1"/>
          <w:sz w:val="24"/>
        </w:rPr>
        <w:t>運動型介護者</w:t>
      </w:r>
      <w:r w:rsidRPr="00AA218D">
        <w:rPr>
          <w:rFonts w:hint="eastAsia"/>
          <w:color w:val="000000" w:themeColor="text1"/>
          <w:sz w:val="24"/>
        </w:rPr>
        <w:t>は、</w:t>
      </w:r>
      <w:r w:rsidR="007E1879" w:rsidRPr="00AA218D">
        <w:rPr>
          <w:rFonts w:hint="eastAsia"/>
          <w:color w:val="000000" w:themeColor="text1"/>
          <w:sz w:val="24"/>
        </w:rPr>
        <w:t>基準緩和通所型サービス（運動型）</w:t>
      </w:r>
      <w:r w:rsidRPr="00AA218D">
        <w:rPr>
          <w:rFonts w:hint="eastAsia"/>
          <w:color w:val="000000" w:themeColor="text1"/>
          <w:sz w:val="24"/>
        </w:rPr>
        <w:t>の業務に当たる。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（営業日及び営業時間）</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第６条　事業所の営業日及び営業時間は、次のとおりとする。</w:t>
      </w:r>
    </w:p>
    <w:p w:rsidR="0049390E" w:rsidRPr="00AA218D" w:rsidRDefault="008E69F1" w:rsidP="00AA218D">
      <w:pPr>
        <w:spacing w:line="276" w:lineRule="auto"/>
        <w:ind w:left="1680" w:hangingChars="700" w:hanging="1680"/>
        <w:rPr>
          <w:color w:val="000000" w:themeColor="text1"/>
          <w:sz w:val="24"/>
        </w:rPr>
      </w:pPr>
      <w:r w:rsidRPr="00AA218D">
        <w:rPr>
          <w:rFonts w:hint="eastAsia"/>
          <w:color w:val="000000" w:themeColor="text1"/>
          <w:sz w:val="24"/>
        </w:rPr>
        <w:t>（１）営業日　○曜日と○曜日とする。ただし、○月○日から○月○日までを除く。</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（２）営業時間　午前○時○分から午後○時○分までとする。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（３）サービス提供時間　午後○時○分から午後○時○分までとする。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w:t>
      </w:r>
      <w:r w:rsidR="007E1879" w:rsidRPr="00AA218D">
        <w:rPr>
          <w:rFonts w:hint="eastAsia"/>
          <w:color w:val="000000" w:themeColor="text1"/>
          <w:sz w:val="24"/>
        </w:rPr>
        <w:t>基準緩和通所型サービス（運動型）</w:t>
      </w:r>
      <w:r w:rsidRPr="00AA218D">
        <w:rPr>
          <w:rFonts w:hint="eastAsia"/>
          <w:color w:val="000000" w:themeColor="text1"/>
          <w:sz w:val="24"/>
        </w:rPr>
        <w:t>の利用定員）</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第７条　事業所の利用定員は、○名とする。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w:t>
      </w:r>
      <w:r w:rsidR="007E1879" w:rsidRPr="00AA218D">
        <w:rPr>
          <w:rFonts w:hint="eastAsia"/>
          <w:color w:val="000000" w:themeColor="text1"/>
          <w:sz w:val="24"/>
        </w:rPr>
        <w:t>基準緩和通所型サービス（運動型）</w:t>
      </w:r>
      <w:r w:rsidRPr="00AA218D">
        <w:rPr>
          <w:rFonts w:hint="eastAsia"/>
          <w:color w:val="000000" w:themeColor="text1"/>
          <w:sz w:val="24"/>
        </w:rPr>
        <w:t>の内容）</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第８条　</w:t>
      </w:r>
      <w:r w:rsidR="007E1879" w:rsidRPr="00AA218D">
        <w:rPr>
          <w:rFonts w:hint="eastAsia"/>
          <w:color w:val="000000" w:themeColor="text1"/>
          <w:sz w:val="24"/>
        </w:rPr>
        <w:t>基準緩和通所型サービス（運動型）</w:t>
      </w:r>
      <w:r w:rsidRPr="00AA218D">
        <w:rPr>
          <w:rFonts w:hint="eastAsia"/>
          <w:color w:val="000000" w:themeColor="text1"/>
          <w:sz w:val="24"/>
        </w:rPr>
        <w:t>の内容は、次に掲げるもののうち必要と認められるプログラムを複合的に実施するものとする。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（１）運動器の機能向上</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（２）栄養改善</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（３）口腔機能の向上</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（４）閉じこもりの予防及び支援</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（５）うつの予防及び支援</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（６）ＡＤＬ及びＩＡＤＬの改善</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（７）送迎　など</w:t>
      </w:r>
    </w:p>
    <w:p w:rsidR="0049390E" w:rsidRDefault="0049390E" w:rsidP="00AA218D">
      <w:pPr>
        <w:spacing w:line="276" w:lineRule="auto"/>
        <w:ind w:left="240" w:hangingChars="100" w:hanging="240"/>
        <w:rPr>
          <w:rFonts w:hint="eastAsia"/>
          <w:color w:val="000000" w:themeColor="text1"/>
          <w:sz w:val="24"/>
        </w:rPr>
      </w:pPr>
    </w:p>
    <w:p w:rsidR="00AA218D" w:rsidRDefault="00AA218D" w:rsidP="00AA218D">
      <w:pPr>
        <w:spacing w:line="276" w:lineRule="auto"/>
        <w:ind w:left="240" w:hangingChars="100" w:hanging="240"/>
        <w:rPr>
          <w:rFonts w:hint="eastAsia"/>
          <w:color w:val="000000" w:themeColor="text1"/>
          <w:sz w:val="24"/>
        </w:rPr>
      </w:pPr>
    </w:p>
    <w:p w:rsidR="00AA218D" w:rsidRPr="00AA218D" w:rsidRDefault="00AA218D"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（利用料等）</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第９条　</w:t>
      </w:r>
      <w:r w:rsidR="007E1879" w:rsidRPr="00AA218D">
        <w:rPr>
          <w:rFonts w:hint="eastAsia"/>
          <w:color w:val="000000" w:themeColor="text1"/>
          <w:sz w:val="24"/>
        </w:rPr>
        <w:t>基準緩和通所型サービス（運動型）</w:t>
      </w:r>
      <w:r w:rsidRPr="00AA218D">
        <w:rPr>
          <w:rFonts w:hint="eastAsia"/>
          <w:color w:val="000000" w:themeColor="text1"/>
          <w:sz w:val="24"/>
        </w:rPr>
        <w:t>を提供した場合の利用料の額は、「</w:t>
      </w:r>
      <w:r w:rsidR="007E1879" w:rsidRPr="00AA218D">
        <w:rPr>
          <w:rFonts w:hint="eastAsia"/>
          <w:color w:val="000000" w:themeColor="text1"/>
          <w:sz w:val="24"/>
        </w:rPr>
        <w:t>七尾市</w:t>
      </w:r>
      <w:r w:rsidRPr="00AA218D">
        <w:rPr>
          <w:rFonts w:hint="eastAsia"/>
          <w:color w:val="000000" w:themeColor="text1"/>
          <w:sz w:val="24"/>
        </w:rPr>
        <w:t>介護予防・日常生活支援総合事業</w:t>
      </w:r>
      <w:r w:rsidR="007E1879" w:rsidRPr="00AA218D">
        <w:rPr>
          <w:rFonts w:hint="eastAsia"/>
          <w:color w:val="000000" w:themeColor="text1"/>
          <w:sz w:val="24"/>
        </w:rPr>
        <w:t>実施</w:t>
      </w:r>
      <w:r w:rsidRPr="00AA218D">
        <w:rPr>
          <w:rFonts w:hint="eastAsia"/>
          <w:color w:val="000000" w:themeColor="text1"/>
          <w:sz w:val="24"/>
        </w:rPr>
        <w:t>要綱」（平成２</w:t>
      </w:r>
      <w:r w:rsidR="007E1879" w:rsidRPr="00AA218D">
        <w:rPr>
          <w:rFonts w:hint="eastAsia"/>
          <w:color w:val="000000" w:themeColor="text1"/>
          <w:sz w:val="24"/>
        </w:rPr>
        <w:t>８</w:t>
      </w:r>
      <w:r w:rsidRPr="00AA218D">
        <w:rPr>
          <w:rFonts w:hint="eastAsia"/>
          <w:color w:val="000000" w:themeColor="text1"/>
          <w:sz w:val="24"/>
        </w:rPr>
        <w:t>年</w:t>
      </w:r>
      <w:r w:rsidR="007E1879" w:rsidRPr="00AA218D">
        <w:rPr>
          <w:rFonts w:hint="eastAsia"/>
          <w:color w:val="000000" w:themeColor="text1"/>
          <w:sz w:val="24"/>
        </w:rPr>
        <w:t>七尾市告示</w:t>
      </w:r>
      <w:r w:rsidRPr="00AA218D">
        <w:rPr>
          <w:rFonts w:hint="eastAsia"/>
          <w:color w:val="000000" w:themeColor="text1"/>
          <w:sz w:val="24"/>
        </w:rPr>
        <w:t>第</w:t>
      </w:r>
      <w:r w:rsidR="007E1879" w:rsidRPr="00AA218D">
        <w:rPr>
          <w:rFonts w:hint="eastAsia"/>
          <w:color w:val="000000" w:themeColor="text1"/>
          <w:sz w:val="24"/>
        </w:rPr>
        <w:t xml:space="preserve">　　</w:t>
      </w:r>
      <w:r w:rsidRPr="00AA218D">
        <w:rPr>
          <w:rFonts w:hint="eastAsia"/>
          <w:color w:val="000000" w:themeColor="text1"/>
          <w:sz w:val="24"/>
        </w:rPr>
        <w:t>号）の額とし、そのサービスが法定代理受領サービスであるときは、利用者から本人負担分の支払いを受けるものとする。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食事の提供に要する費用については、○○円を徴収する。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　おむつ代については、○○円を徴収する。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４　その他、</w:t>
      </w:r>
      <w:r w:rsidR="007E1879" w:rsidRPr="00AA218D">
        <w:rPr>
          <w:rFonts w:hint="eastAsia"/>
          <w:color w:val="000000" w:themeColor="text1"/>
          <w:sz w:val="24"/>
        </w:rPr>
        <w:t>基準緩和通所型サービス（運動型）</w:t>
      </w:r>
      <w:r w:rsidRPr="00AA218D">
        <w:rPr>
          <w:rFonts w:hint="eastAsia"/>
          <w:color w:val="000000" w:themeColor="text1"/>
          <w:sz w:val="24"/>
        </w:rPr>
        <w:t>において提供される便宜のうち、日常生活においても通常必要となるものに係る費用については実費を徴収する。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５　前４項の利用料等の支払を受けたときは、利用料とその他の費用（個別の費用ごとに区分）について記載した領収書を交付する。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 xml:space="preserve">６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７　費用を変更する場合には、あらかじめ、前項と同様に利用者又はその家族に対し事前に文書で説明した上で、支払いに同意する旨の文書に署名（記名押印）を受けることとする。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（通常の事業の実施地域）</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第１０条　通常の事業の実施地域は、</w:t>
      </w:r>
      <w:r w:rsidR="007E1879" w:rsidRPr="00AA218D">
        <w:rPr>
          <w:rFonts w:hint="eastAsia"/>
          <w:color w:val="000000" w:themeColor="text1"/>
          <w:sz w:val="24"/>
        </w:rPr>
        <w:t>七尾市</w:t>
      </w:r>
      <w:r w:rsidRPr="00AA218D">
        <w:rPr>
          <w:rFonts w:hint="eastAsia"/>
          <w:color w:val="000000" w:themeColor="text1"/>
          <w:sz w:val="24"/>
        </w:rPr>
        <w:t>○○（　　　　　　　　　　　）の区域とする。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（衛生管理等）</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第１１条　利用者の使用する施設、食器その他の設備又は飲用に供する水について、衛生的な管理に努めるとともに、衛生上必要な措置を講じるものとする。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事業所において感染症が発生し、又はまん延しないように必要な措置を講じるとともに、必要に応じ保健所の助言、指導を求めるものとする。</w:t>
      </w:r>
    </w:p>
    <w:p w:rsidR="00AA218D" w:rsidRPr="00AA218D" w:rsidRDefault="00AA218D" w:rsidP="00AA218D">
      <w:pPr>
        <w:spacing w:line="276" w:lineRule="auto"/>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（サービス利用に当たっての留意事項）</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第１２条　利用者は</w:t>
      </w:r>
      <w:r w:rsidR="007E1879" w:rsidRPr="00AA218D">
        <w:rPr>
          <w:rFonts w:hint="eastAsia"/>
          <w:color w:val="000000" w:themeColor="text1"/>
          <w:sz w:val="24"/>
        </w:rPr>
        <w:t>基準緩和通所型サービス（運動型）</w:t>
      </w:r>
      <w:r w:rsidRPr="00AA218D">
        <w:rPr>
          <w:rFonts w:hint="eastAsia"/>
          <w:color w:val="000000" w:themeColor="text1"/>
          <w:sz w:val="24"/>
        </w:rPr>
        <w:t>の提供を受ける際には、医師の診断や日常生活上の留意事項、利用当日の健康状態等を</w:t>
      </w:r>
      <w:r w:rsidR="0062202C" w:rsidRPr="00AA218D">
        <w:rPr>
          <w:rFonts w:hint="eastAsia"/>
          <w:color w:val="000000" w:themeColor="text1"/>
          <w:sz w:val="24"/>
        </w:rPr>
        <w:t>従業者</w:t>
      </w:r>
      <w:r w:rsidRPr="00AA218D">
        <w:rPr>
          <w:rFonts w:hint="eastAsia"/>
          <w:color w:val="000000" w:themeColor="text1"/>
          <w:sz w:val="24"/>
        </w:rPr>
        <w:t>に連絡し、心身の状況に応じたサービスの提供を受けるよう留意する。</w:t>
      </w:r>
    </w:p>
    <w:p w:rsidR="0049390E" w:rsidRDefault="0049390E" w:rsidP="00AA218D">
      <w:pPr>
        <w:spacing w:line="276" w:lineRule="auto"/>
        <w:ind w:left="240" w:hangingChars="100" w:hanging="240"/>
        <w:rPr>
          <w:rFonts w:hint="eastAsia"/>
          <w:color w:val="000000" w:themeColor="text1"/>
          <w:sz w:val="24"/>
        </w:rPr>
      </w:pPr>
    </w:p>
    <w:p w:rsidR="00AA218D" w:rsidRDefault="00AA218D" w:rsidP="00AA218D">
      <w:pPr>
        <w:spacing w:line="276" w:lineRule="auto"/>
        <w:ind w:left="240" w:hangingChars="100" w:hanging="240"/>
        <w:rPr>
          <w:rFonts w:hint="eastAsia"/>
          <w:color w:val="000000" w:themeColor="text1"/>
          <w:sz w:val="24"/>
        </w:rPr>
      </w:pPr>
    </w:p>
    <w:p w:rsidR="00AA218D" w:rsidRDefault="00AA218D" w:rsidP="00AA218D">
      <w:pPr>
        <w:spacing w:line="276" w:lineRule="auto"/>
        <w:ind w:left="240" w:hangingChars="100" w:hanging="240"/>
        <w:rPr>
          <w:rFonts w:hint="eastAsia"/>
          <w:color w:val="000000" w:themeColor="text1"/>
          <w:sz w:val="24"/>
        </w:rPr>
      </w:pPr>
    </w:p>
    <w:p w:rsidR="00AA218D" w:rsidRPr="00AA218D" w:rsidRDefault="00AA218D"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（緊急時等における対応方法）</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第１３条　</w:t>
      </w:r>
      <w:r w:rsidR="007B711F" w:rsidRPr="00AA218D">
        <w:rPr>
          <w:rFonts w:hint="eastAsia"/>
          <w:color w:val="000000" w:themeColor="text1"/>
          <w:sz w:val="24"/>
        </w:rPr>
        <w:t>運動型介護者は、</w:t>
      </w:r>
      <w:r w:rsidR="007E1879" w:rsidRPr="00AA218D">
        <w:rPr>
          <w:rFonts w:hint="eastAsia"/>
          <w:color w:val="000000" w:themeColor="text1"/>
          <w:sz w:val="24"/>
        </w:rPr>
        <w:t>基準緩和通所型サービス（運動型）</w:t>
      </w:r>
      <w:r w:rsidRPr="00AA218D">
        <w:rPr>
          <w:rFonts w:hint="eastAsia"/>
          <w:color w:val="000000" w:themeColor="text1"/>
          <w:sz w:val="24"/>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 xml:space="preserve">２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の提供により事故が発生した場合は、</w:t>
      </w:r>
      <w:r w:rsidR="007B711F" w:rsidRPr="00AA218D">
        <w:rPr>
          <w:rFonts w:hint="eastAsia"/>
          <w:color w:val="000000" w:themeColor="text1"/>
          <w:sz w:val="24"/>
        </w:rPr>
        <w:t>七尾市、利用者の保険者市町村、利用者の家族、利用者に係る地域包括支援センター、介護予防支援事業者、介護予防ケアマネジメント事業者等に連絡するとともに、必要な措置を講じるものとする。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　利用者に対する</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の提供により賠償すべき事故が発生した場合には、損害賠償を速やかに行うものとする。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（非常災害対策）</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（苦情処理）</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 xml:space="preserve">第１５条　</w:t>
      </w:r>
      <w:r w:rsidR="007E1879" w:rsidRPr="00AA218D">
        <w:rPr>
          <w:rFonts w:hint="eastAsia"/>
          <w:color w:val="000000" w:themeColor="text1"/>
          <w:sz w:val="24"/>
        </w:rPr>
        <w:t>基準緩和通所型サービス（運動型）</w:t>
      </w:r>
      <w:r w:rsidRPr="00AA218D">
        <w:rPr>
          <w:rFonts w:hint="eastAsia"/>
          <w:color w:val="000000" w:themeColor="text1"/>
          <w:sz w:val="24"/>
        </w:rPr>
        <w:t>の提供に係る利用者及びその家族からの苦情に迅速かつ適切に対応するために、必要な措置を講じるものとする。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事業所は、提供した</w:t>
      </w:r>
      <w:r w:rsidR="007E1879" w:rsidRPr="00AA218D">
        <w:rPr>
          <w:rFonts w:hint="eastAsia"/>
          <w:color w:val="000000" w:themeColor="text1"/>
          <w:sz w:val="24"/>
        </w:rPr>
        <w:t>基準緩和通所型サービス（運動型）</w:t>
      </w:r>
      <w:r w:rsidRPr="00AA218D">
        <w:rPr>
          <w:rFonts w:hint="eastAsia"/>
          <w:color w:val="000000" w:themeColor="text1"/>
          <w:sz w:val="24"/>
        </w:rPr>
        <w:t>に関し、</w:t>
      </w:r>
      <w:r w:rsidR="0062202C" w:rsidRPr="00AA218D">
        <w:rPr>
          <w:rFonts w:hint="eastAsia"/>
          <w:color w:val="000000" w:themeColor="text1"/>
          <w:sz w:val="24"/>
        </w:rPr>
        <w:t>介護保険</w:t>
      </w:r>
      <w:r w:rsidRPr="00AA218D">
        <w:rPr>
          <w:rFonts w:hint="eastAsia"/>
          <w:color w:val="000000" w:themeColor="text1"/>
          <w:sz w:val="24"/>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　事業所は、提供した</w:t>
      </w:r>
      <w:r w:rsidR="007E1879" w:rsidRPr="00AA218D">
        <w:rPr>
          <w:rFonts w:hint="eastAsia"/>
          <w:color w:val="000000" w:themeColor="text1"/>
          <w:sz w:val="24"/>
        </w:rPr>
        <w:t>基準緩和通所型サービス（運動型）</w:t>
      </w:r>
      <w:r w:rsidRPr="00AA218D">
        <w:rPr>
          <w:rFonts w:hint="eastAsia"/>
          <w:color w:val="000000" w:themeColor="text1"/>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（個人情報の保護）</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事業所が得た利用者の個人情報については、事業所での介護サービスの提供以外の目的では原則的に利用しないものとし、外部への情報提供については必要に応じ</w:t>
      </w:r>
      <w:r w:rsidRPr="00AA218D">
        <w:rPr>
          <w:rFonts w:hint="eastAsia"/>
          <w:color w:val="000000" w:themeColor="text1"/>
          <w:sz w:val="24"/>
        </w:rPr>
        <w:lastRenderedPageBreak/>
        <w:t>て利用者又はその代理人の了解を得るものとする。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　従業者は、業務上知り得た利用者又はその家族の秘密を保持する。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４　従業者であった者に、業務上知り得た利用者又はその家族の秘密を保持させるため、従業者でなくなった後においてもこれらの秘密を保持するべき旨を、従業者との雇用契約</w:t>
      </w:r>
      <w:r w:rsidR="00472BFD" w:rsidRPr="00AA218D">
        <w:rPr>
          <w:rFonts w:hint="eastAsia"/>
          <w:color w:val="000000" w:themeColor="text1"/>
          <w:sz w:val="24"/>
        </w:rPr>
        <w:t>等に</w:t>
      </w:r>
      <w:r w:rsidR="0062202C" w:rsidRPr="00AA218D">
        <w:rPr>
          <w:rFonts w:hint="eastAsia"/>
          <w:color w:val="000000" w:themeColor="text1"/>
          <w:sz w:val="24"/>
        </w:rPr>
        <w:t>定める</w:t>
      </w:r>
      <w:r w:rsidR="00472BFD" w:rsidRPr="00AA218D">
        <w:rPr>
          <w:rFonts w:hint="eastAsia"/>
          <w:color w:val="000000" w:themeColor="text1"/>
          <w:sz w:val="24"/>
        </w:rPr>
        <w:t>ものと</w:t>
      </w:r>
      <w:r w:rsidRPr="00AA218D">
        <w:rPr>
          <w:rFonts w:hint="eastAsia"/>
          <w:color w:val="000000" w:themeColor="text1"/>
          <w:sz w:val="24"/>
        </w:rPr>
        <w:t>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（虐待防止に関する事項）</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第１７条　事業所は、利用者の人権の擁護・虐待の防止等のため</w:t>
      </w:r>
      <w:r w:rsidR="00472BFD" w:rsidRPr="00AA218D">
        <w:rPr>
          <w:rFonts w:hint="eastAsia"/>
          <w:color w:val="000000" w:themeColor="text1"/>
          <w:sz w:val="24"/>
        </w:rPr>
        <w:t>、</w:t>
      </w:r>
      <w:r w:rsidRPr="00AA218D">
        <w:rPr>
          <w:rFonts w:hint="eastAsia"/>
          <w:color w:val="000000" w:themeColor="text1"/>
          <w:sz w:val="24"/>
        </w:rPr>
        <w:t>次の措置を講ずるものとする。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（１）虐待を防止するための</w:t>
      </w:r>
      <w:r w:rsidR="0062202C" w:rsidRPr="00AA218D">
        <w:rPr>
          <w:rFonts w:hint="eastAsia"/>
          <w:color w:val="000000" w:themeColor="text1"/>
          <w:sz w:val="24"/>
        </w:rPr>
        <w:t>従業者</w:t>
      </w:r>
      <w:r w:rsidRPr="00AA218D">
        <w:rPr>
          <w:rFonts w:hint="eastAsia"/>
          <w:color w:val="000000" w:themeColor="text1"/>
          <w:sz w:val="24"/>
        </w:rPr>
        <w:t>に対する研修の実施</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（２）利用者及びその家族からの苦情処理体制の整備</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（３）その他虐待防止のために必要な措置</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事業所は、サービス提供中に、当該事業所</w:t>
      </w:r>
      <w:r w:rsidR="0062202C" w:rsidRPr="00AA218D">
        <w:rPr>
          <w:rFonts w:hint="eastAsia"/>
          <w:color w:val="000000" w:themeColor="text1"/>
          <w:sz w:val="24"/>
        </w:rPr>
        <w:t>従業者</w:t>
      </w:r>
      <w:r w:rsidRPr="00AA218D">
        <w:rPr>
          <w:rFonts w:hint="eastAsia"/>
          <w:color w:val="000000" w:themeColor="text1"/>
          <w:sz w:val="24"/>
        </w:rPr>
        <w:t>又は養護者（利用者の家族等高齢者を現に養護する者）による虐待を受けたと思われる利用者を発見した場合は、速やかに、これを市町村</w:t>
      </w:r>
      <w:r w:rsidR="00472BFD" w:rsidRPr="00AA218D">
        <w:rPr>
          <w:rFonts w:hint="eastAsia"/>
          <w:color w:val="000000" w:themeColor="text1"/>
          <w:sz w:val="24"/>
        </w:rPr>
        <w:t>若しくは地域包括支援センター</w:t>
      </w:r>
      <w:r w:rsidRPr="00AA218D">
        <w:rPr>
          <w:rFonts w:hint="eastAsia"/>
          <w:color w:val="000000" w:themeColor="text1"/>
          <w:sz w:val="24"/>
        </w:rPr>
        <w:t>に通報するものとする。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（その他運営に関する</w:t>
      </w:r>
      <w:r w:rsidR="00852249" w:rsidRPr="00AA218D">
        <w:rPr>
          <w:rFonts w:hint="eastAsia"/>
          <w:color w:val="000000" w:themeColor="text1"/>
          <w:sz w:val="24"/>
        </w:rPr>
        <w:t>重要</w:t>
      </w:r>
      <w:r w:rsidRPr="00AA218D">
        <w:rPr>
          <w:rFonts w:hint="eastAsia"/>
          <w:color w:val="000000" w:themeColor="text1"/>
          <w:sz w:val="24"/>
        </w:rPr>
        <w:t>事項）</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第１８条　事業所は、従業者の資質向上のために研修の機会を設けるものとする。</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　事業所は、</w:t>
      </w:r>
      <w:r w:rsidR="007E1879" w:rsidRPr="00AA218D">
        <w:rPr>
          <w:rFonts w:hint="eastAsia"/>
          <w:color w:val="000000" w:themeColor="text1"/>
          <w:sz w:val="24"/>
        </w:rPr>
        <w:t>基準緩和通所型サービス（運動型）</w:t>
      </w:r>
      <w:r w:rsidRPr="00AA218D">
        <w:rPr>
          <w:rFonts w:hint="eastAsia"/>
          <w:color w:val="000000" w:themeColor="text1"/>
          <w:sz w:val="24"/>
        </w:rPr>
        <w:t>に関する記録を整備し、サービスを提供した日から５年間保存するものとする。</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（事業の廃止又は休止の届出及び便宜の提供）</w:t>
      </w: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第１９条　事業所は、事業を廃止し、又は休止しようとするときは、その廃止又は休止の日の一月前までに、次に掲げる事項を</w:t>
      </w:r>
      <w:r w:rsidR="007E1879" w:rsidRPr="00AA218D">
        <w:rPr>
          <w:rFonts w:hint="eastAsia"/>
          <w:color w:val="000000" w:themeColor="text1"/>
          <w:sz w:val="24"/>
        </w:rPr>
        <w:t>七尾市</w:t>
      </w:r>
      <w:r w:rsidRPr="00AA218D">
        <w:rPr>
          <w:rFonts w:hint="eastAsia"/>
          <w:color w:val="000000" w:themeColor="text1"/>
          <w:sz w:val="24"/>
        </w:rPr>
        <w:t>へ届け出なければならない。</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（１）廃止し、又は休止しようとする年月日</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（２）廃止し、又は休止しようとする理由</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（３）現に</w:t>
      </w:r>
      <w:r w:rsidR="007E1879" w:rsidRPr="00AA218D">
        <w:rPr>
          <w:rFonts w:hint="eastAsia"/>
          <w:color w:val="000000" w:themeColor="text1"/>
          <w:sz w:val="24"/>
        </w:rPr>
        <w:t>基準緩和通所型サービス（運動型）</w:t>
      </w:r>
      <w:r w:rsidRPr="00AA218D">
        <w:rPr>
          <w:rFonts w:hint="eastAsia"/>
          <w:color w:val="000000" w:themeColor="text1"/>
          <w:sz w:val="24"/>
        </w:rPr>
        <w:t>を受けている者に対する措置</w:t>
      </w:r>
    </w:p>
    <w:p w:rsidR="0049390E" w:rsidRPr="00AA218D" w:rsidRDefault="008E69F1" w:rsidP="00AA218D">
      <w:pPr>
        <w:spacing w:line="276" w:lineRule="auto"/>
        <w:ind w:left="240" w:hangingChars="100" w:hanging="240"/>
        <w:rPr>
          <w:color w:val="000000" w:themeColor="text1"/>
          <w:sz w:val="24"/>
        </w:rPr>
      </w:pPr>
      <w:r w:rsidRPr="00AA218D">
        <w:rPr>
          <w:rFonts w:hint="eastAsia"/>
          <w:color w:val="000000" w:themeColor="text1"/>
          <w:sz w:val="24"/>
        </w:rPr>
        <w:t>（４）休止しようとする場合にあっては、休止の予定期間</w:t>
      </w:r>
    </w:p>
    <w:p w:rsidR="0049390E" w:rsidRPr="00AA218D" w:rsidRDefault="0049390E" w:rsidP="00AA218D">
      <w:pPr>
        <w:spacing w:line="276" w:lineRule="auto"/>
        <w:ind w:left="240" w:hangingChars="100" w:hanging="240"/>
        <w:rPr>
          <w:color w:val="000000" w:themeColor="text1"/>
          <w:sz w:val="24"/>
        </w:rPr>
      </w:pPr>
    </w:p>
    <w:p w:rsidR="0049390E" w:rsidRPr="00AA218D" w:rsidRDefault="008E69F1" w:rsidP="00AA218D">
      <w:pPr>
        <w:spacing w:line="276" w:lineRule="auto"/>
        <w:ind w:left="240" w:hangingChars="100" w:hanging="240"/>
        <w:outlineLvl w:val="0"/>
        <w:rPr>
          <w:color w:val="000000" w:themeColor="text1"/>
          <w:sz w:val="24"/>
        </w:rPr>
      </w:pPr>
      <w:r w:rsidRPr="00AA218D">
        <w:rPr>
          <w:rFonts w:hint="eastAsia"/>
          <w:color w:val="000000" w:themeColor="text1"/>
          <w:sz w:val="24"/>
        </w:rPr>
        <w:t>附　則</w:t>
      </w:r>
    </w:p>
    <w:p w:rsidR="0049390E" w:rsidRPr="00AA218D" w:rsidRDefault="00AA218D" w:rsidP="00AA218D">
      <w:pPr>
        <w:spacing w:line="276" w:lineRule="auto"/>
        <w:ind w:leftChars="100" w:left="210"/>
        <w:rPr>
          <w:color w:val="000000" w:themeColor="text1"/>
          <w:sz w:val="24"/>
        </w:rPr>
      </w:pPr>
      <w:r>
        <w:rPr>
          <w:rFonts w:hint="eastAsia"/>
          <w:color w:val="000000" w:themeColor="text1"/>
          <w:sz w:val="24"/>
        </w:rPr>
        <w:t>この規程は、</w:t>
      </w:r>
      <w:r>
        <w:rPr>
          <w:rFonts w:hint="eastAsia"/>
          <w:color w:val="000000" w:themeColor="text1"/>
          <w:sz w:val="24"/>
          <w:szCs w:val="24"/>
        </w:rPr>
        <w:t>○</w:t>
      </w:r>
      <w:r w:rsidR="008E69F1" w:rsidRPr="00AA218D">
        <w:rPr>
          <w:rFonts w:hint="eastAsia"/>
          <w:color w:val="000000" w:themeColor="text1"/>
          <w:sz w:val="24"/>
          <w:szCs w:val="24"/>
        </w:rPr>
        <w:t>○年</w:t>
      </w:r>
      <w:r>
        <w:rPr>
          <w:rFonts w:hint="eastAsia"/>
          <w:color w:val="000000" w:themeColor="text1"/>
          <w:sz w:val="24"/>
          <w:szCs w:val="24"/>
        </w:rPr>
        <w:t>○</w:t>
      </w:r>
      <w:r w:rsidR="008E69F1" w:rsidRPr="00AA218D">
        <w:rPr>
          <w:rFonts w:hint="eastAsia"/>
          <w:color w:val="000000" w:themeColor="text1"/>
          <w:sz w:val="24"/>
          <w:szCs w:val="24"/>
        </w:rPr>
        <w:t>○月</w:t>
      </w:r>
      <w:r>
        <w:rPr>
          <w:rFonts w:hint="eastAsia"/>
          <w:color w:val="000000" w:themeColor="text1"/>
          <w:sz w:val="24"/>
          <w:szCs w:val="24"/>
        </w:rPr>
        <w:t>○</w:t>
      </w:r>
      <w:r w:rsidR="008E69F1" w:rsidRPr="00AA218D">
        <w:rPr>
          <w:rFonts w:hint="eastAsia"/>
          <w:color w:val="000000" w:themeColor="text1"/>
          <w:sz w:val="24"/>
          <w:szCs w:val="24"/>
        </w:rPr>
        <w:t>○日から施行する。</w:t>
      </w:r>
    </w:p>
    <w:sectPr w:rsidR="0049390E" w:rsidRPr="00AA218D" w:rsidSect="00AA218D">
      <w:pgSz w:w="11906" w:h="16838" w:code="9"/>
      <w:pgMar w:top="1134" w:right="1134" w:bottom="85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1F" w:rsidRDefault="007B711F">
      <w:r>
        <w:separator/>
      </w:r>
    </w:p>
  </w:endnote>
  <w:endnote w:type="continuationSeparator" w:id="0">
    <w:p w:rsidR="007B711F" w:rsidRDefault="007B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1F" w:rsidRDefault="007B711F">
      <w:r>
        <w:separator/>
      </w:r>
    </w:p>
  </w:footnote>
  <w:footnote w:type="continuationSeparator" w:id="0">
    <w:p w:rsidR="007B711F" w:rsidRDefault="007B7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390E"/>
    <w:rsid w:val="00065C98"/>
    <w:rsid w:val="000E23B9"/>
    <w:rsid w:val="00472BFD"/>
    <w:rsid w:val="0049390E"/>
    <w:rsid w:val="0062202C"/>
    <w:rsid w:val="007B711F"/>
    <w:rsid w:val="007C20B0"/>
    <w:rsid w:val="007E1879"/>
    <w:rsid w:val="00852249"/>
    <w:rsid w:val="008E69F1"/>
    <w:rsid w:val="00AA218D"/>
    <w:rsid w:val="00C535BA"/>
    <w:rsid w:val="00D1751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69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69F1"/>
    <w:rPr>
      <w:rFonts w:asciiTheme="majorHAnsi" w:eastAsiaTheme="majorEastAsia" w:hAnsiTheme="majorHAnsi" w:cstheme="majorBidi"/>
      <w:sz w:val="18"/>
      <w:szCs w:val="18"/>
    </w:rPr>
  </w:style>
  <w:style w:type="paragraph" w:styleId="a7">
    <w:name w:val="header"/>
    <w:basedOn w:val="a"/>
    <w:link w:val="a8"/>
    <w:uiPriority w:val="99"/>
    <w:unhideWhenUsed/>
    <w:rsid w:val="008E69F1"/>
    <w:pPr>
      <w:tabs>
        <w:tab w:val="center" w:pos="4252"/>
        <w:tab w:val="right" w:pos="8504"/>
      </w:tabs>
      <w:snapToGrid w:val="0"/>
    </w:pPr>
  </w:style>
  <w:style w:type="character" w:customStyle="1" w:styleId="a8">
    <w:name w:val="ヘッダー (文字)"/>
    <w:basedOn w:val="a0"/>
    <w:link w:val="a7"/>
    <w:uiPriority w:val="99"/>
    <w:rsid w:val="008E69F1"/>
  </w:style>
  <w:style w:type="paragraph" w:styleId="a9">
    <w:name w:val="footer"/>
    <w:basedOn w:val="a"/>
    <w:link w:val="aa"/>
    <w:uiPriority w:val="99"/>
    <w:unhideWhenUsed/>
    <w:rsid w:val="008E69F1"/>
    <w:pPr>
      <w:tabs>
        <w:tab w:val="center" w:pos="4252"/>
        <w:tab w:val="right" w:pos="8504"/>
      </w:tabs>
      <w:snapToGrid w:val="0"/>
    </w:pPr>
  </w:style>
  <w:style w:type="character" w:customStyle="1" w:styleId="aa">
    <w:name w:val="フッター (文字)"/>
    <w:basedOn w:val="a0"/>
    <w:link w:val="a9"/>
    <w:uiPriority w:val="99"/>
    <w:rsid w:val="008E6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69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69F1"/>
    <w:rPr>
      <w:rFonts w:asciiTheme="majorHAnsi" w:eastAsiaTheme="majorEastAsia" w:hAnsiTheme="majorHAnsi" w:cstheme="majorBidi"/>
      <w:sz w:val="18"/>
      <w:szCs w:val="18"/>
    </w:rPr>
  </w:style>
  <w:style w:type="paragraph" w:styleId="a7">
    <w:name w:val="header"/>
    <w:basedOn w:val="a"/>
    <w:link w:val="a8"/>
    <w:uiPriority w:val="99"/>
    <w:unhideWhenUsed/>
    <w:rsid w:val="008E69F1"/>
    <w:pPr>
      <w:tabs>
        <w:tab w:val="center" w:pos="4252"/>
        <w:tab w:val="right" w:pos="8504"/>
      </w:tabs>
      <w:snapToGrid w:val="0"/>
    </w:pPr>
  </w:style>
  <w:style w:type="character" w:customStyle="1" w:styleId="a8">
    <w:name w:val="ヘッダー (文字)"/>
    <w:basedOn w:val="a0"/>
    <w:link w:val="a7"/>
    <w:uiPriority w:val="99"/>
    <w:rsid w:val="008E69F1"/>
  </w:style>
  <w:style w:type="paragraph" w:styleId="a9">
    <w:name w:val="footer"/>
    <w:basedOn w:val="a"/>
    <w:link w:val="aa"/>
    <w:uiPriority w:val="99"/>
    <w:unhideWhenUsed/>
    <w:rsid w:val="008E69F1"/>
    <w:pPr>
      <w:tabs>
        <w:tab w:val="center" w:pos="4252"/>
        <w:tab w:val="right" w:pos="8504"/>
      </w:tabs>
      <w:snapToGrid w:val="0"/>
    </w:pPr>
  </w:style>
  <w:style w:type="character" w:customStyle="1" w:styleId="aa">
    <w:name w:val="フッター (文字)"/>
    <w:basedOn w:val="a0"/>
    <w:link w:val="a9"/>
    <w:uiPriority w:val="99"/>
    <w:rsid w:val="008E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B829839</Template>
  <TotalTime>39</TotalTime>
  <Pages>5</Pages>
  <Words>4008</Words>
  <Characters>179</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西野　智紀</cp:lastModifiedBy>
  <cp:revision>10</cp:revision>
  <cp:lastPrinted>2017-02-28T07:09:00Z</cp:lastPrinted>
  <dcterms:created xsi:type="dcterms:W3CDTF">2015-06-13T06:49:00Z</dcterms:created>
  <dcterms:modified xsi:type="dcterms:W3CDTF">2020-11-09T05:11:00Z</dcterms:modified>
</cp:coreProperties>
</file>