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190" w:tblpY="1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532"/>
      </w:tblGrid>
      <w:tr w:rsidR="00667222" w:rsidTr="00E263E9">
        <w:trPr>
          <w:trHeight w:val="1395"/>
        </w:trPr>
        <w:tc>
          <w:tcPr>
            <w:tcW w:w="8532" w:type="dxa"/>
            <w:tcBorders>
              <w:top w:val="single" w:sz="4" w:space="0" w:color="auto"/>
              <w:left w:val="single" w:sz="4" w:space="0" w:color="auto"/>
              <w:bottom w:val="single" w:sz="4" w:space="0" w:color="auto"/>
              <w:right w:val="single" w:sz="4" w:space="0" w:color="auto"/>
            </w:tcBorders>
          </w:tcPr>
          <w:p w:rsidR="00667222" w:rsidRDefault="00D24B20" w:rsidP="00E263E9">
            <w:pPr>
              <w:rPr>
                <w:sz w:val="24"/>
              </w:rPr>
            </w:pPr>
            <w:r>
              <w:rPr>
                <w:rFonts w:hint="eastAsia"/>
                <w:sz w:val="24"/>
              </w:rPr>
              <w:t>【七尾市基準緩和通所型サービス（交流型）】</w:t>
            </w:r>
          </w:p>
          <w:p w:rsidR="00E263E9" w:rsidRDefault="00D24B20" w:rsidP="00E263E9">
            <w:pPr>
              <w:rPr>
                <w:sz w:val="24"/>
              </w:rPr>
            </w:pPr>
            <w:r>
              <w:rPr>
                <w:rFonts w:hint="eastAsia"/>
                <w:sz w:val="24"/>
              </w:rPr>
              <w:t>この運営規程の例示はあくまでイメージであり、各項目の記載の方法・内容については、事業所の実情に応じて作成してください。</w:t>
            </w:r>
          </w:p>
          <w:p w:rsidR="00667222" w:rsidRDefault="00D24B20" w:rsidP="00E263E9">
            <w:r>
              <w:rPr>
                <w:rFonts w:hint="eastAsia"/>
                <w:sz w:val="24"/>
              </w:rPr>
              <w:t>「＊＊＊」は開設者名（法人名）を、「△△△」は事業所の名称を記載。</w:t>
            </w:r>
          </w:p>
        </w:tc>
      </w:tr>
    </w:tbl>
    <w:p w:rsidR="00E263E9" w:rsidRDefault="00E263E9" w:rsidP="00E263E9">
      <w:pPr>
        <w:jc w:val="left"/>
        <w:rPr>
          <w:sz w:val="24"/>
        </w:rPr>
      </w:pPr>
    </w:p>
    <w:p w:rsidR="00667222" w:rsidRPr="00E263E9" w:rsidRDefault="00D24B20" w:rsidP="00E263E9">
      <w:pPr>
        <w:spacing w:line="276" w:lineRule="auto"/>
        <w:jc w:val="center"/>
        <w:rPr>
          <w:color w:val="000000" w:themeColor="text1"/>
          <w:sz w:val="24"/>
        </w:rPr>
      </w:pPr>
      <w:r w:rsidRPr="00E263E9">
        <w:rPr>
          <w:rFonts w:hint="eastAsia"/>
          <w:color w:val="000000" w:themeColor="text1"/>
          <w:sz w:val="24"/>
        </w:rPr>
        <w:t>△△△七尾市介護予防・日常生活支援総合事業</w:t>
      </w:r>
    </w:p>
    <w:p w:rsidR="00667222" w:rsidRPr="00E263E9" w:rsidRDefault="00D24B20" w:rsidP="00E263E9">
      <w:pPr>
        <w:spacing w:line="276" w:lineRule="auto"/>
        <w:jc w:val="center"/>
        <w:rPr>
          <w:color w:val="000000" w:themeColor="text1"/>
          <w:sz w:val="24"/>
        </w:rPr>
      </w:pPr>
      <w:r w:rsidRPr="00E263E9">
        <w:rPr>
          <w:rFonts w:hint="eastAsia"/>
          <w:color w:val="000000" w:themeColor="text1"/>
          <w:sz w:val="24"/>
        </w:rPr>
        <w:t>指定</w:t>
      </w:r>
      <w:r w:rsidR="00EF77A5" w:rsidRPr="00E263E9">
        <w:rPr>
          <w:rFonts w:hint="eastAsia"/>
          <w:color w:val="000000" w:themeColor="text1"/>
          <w:sz w:val="24"/>
        </w:rPr>
        <w:t>第１号</w:t>
      </w:r>
      <w:r w:rsidRPr="00E263E9">
        <w:rPr>
          <w:rFonts w:hint="eastAsia"/>
          <w:color w:val="000000" w:themeColor="text1"/>
          <w:sz w:val="24"/>
        </w:rPr>
        <w:t>通所事業（基準緩和通所型サービス（交流型））運営規程</w:t>
      </w:r>
    </w:p>
    <w:p w:rsidR="00667222" w:rsidRPr="00E263E9" w:rsidRDefault="00667222" w:rsidP="00E263E9">
      <w:pPr>
        <w:spacing w:line="276" w:lineRule="auto"/>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（事業の目的）</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第１条　＊＊＊が設置する△△△（以下「事業所」という。）にお</w:t>
      </w:r>
      <w:r w:rsidR="008F64BC" w:rsidRPr="00E263E9">
        <w:rPr>
          <w:rFonts w:hint="eastAsia"/>
          <w:color w:val="000000" w:themeColor="text1"/>
          <w:sz w:val="24"/>
        </w:rPr>
        <w:t>いて実施する七尾市介護予防・日常生活支援総合事業における指定第１</w:t>
      </w:r>
      <w:r w:rsidRPr="00E263E9">
        <w:rPr>
          <w:rFonts w:hint="eastAsia"/>
          <w:color w:val="000000" w:themeColor="text1"/>
          <w:sz w:val="24"/>
        </w:rPr>
        <w:t>号通所事業（基準緩和通所型サービス（交流型））（以下、「基準緩和通所型サービス（交流型）」という。）の適正な運営を確保するために必要な人員及び運営管理に関する事項を定め、事業所の従業者が要支援状態等の利用者に対し、適切な通所型サービスを提供することを目的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（運営の方針）</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第２条　基準緩和通所型サービス（交流型）の提供にあたって、認知機能の低下や引きこもりがちな利用者に、</w:t>
      </w:r>
      <w:r w:rsidR="00290E60" w:rsidRPr="00E263E9">
        <w:rPr>
          <w:rFonts w:hint="eastAsia"/>
          <w:color w:val="000000" w:themeColor="text1"/>
          <w:sz w:val="24"/>
        </w:rPr>
        <w:t>他者との交流及び外出の機会を設けることで、閉じこもり予防を図り、</w:t>
      </w:r>
      <w:r w:rsidRPr="00E263E9">
        <w:rPr>
          <w:rFonts w:hint="eastAsia"/>
          <w:color w:val="000000" w:themeColor="text1"/>
          <w:sz w:val="24"/>
        </w:rPr>
        <w:t>もって生活機能の維持又は向上をめざすものとする。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利用者の意思及び人格を尊重し、常に利用者の立場に立ったサービスの提供に努めるものとする。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　利用者の状態等を踏まえながら、レクリエーション等を行うことにより、利用者の心身の機能の維持回復を図り、もって利用者の生活機能の維持又は向上をめざすものとする。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４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５　基準緩和通所型サービス（交流型）の提供の終了に際しては、利用者又はその家族に対して適切な指導を行うとともに、関係機関への情報の提供を行う。</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６　前５項のほか、「七尾市基準緩和通所型サービスの事業の人員、設備及び運営に関する基準を定める要綱」（平成２８年七尾市告示第</w:t>
      </w:r>
      <w:r w:rsidR="00F417D3" w:rsidRPr="00E263E9">
        <w:rPr>
          <w:rFonts w:hint="eastAsia"/>
          <w:color w:val="000000" w:themeColor="text1"/>
          <w:sz w:val="24"/>
        </w:rPr>
        <w:t>５４</w:t>
      </w:r>
      <w:r w:rsidRPr="00E263E9">
        <w:rPr>
          <w:rFonts w:hint="eastAsia"/>
          <w:color w:val="000000" w:themeColor="text1"/>
          <w:sz w:val="24"/>
        </w:rPr>
        <w:t>号）に定める内容を遵守し、事業を実施するものとする。</w:t>
      </w:r>
    </w:p>
    <w:p w:rsidR="00667222" w:rsidRDefault="00667222" w:rsidP="00E263E9">
      <w:pPr>
        <w:spacing w:line="276" w:lineRule="auto"/>
        <w:ind w:left="240" w:hangingChars="100" w:hanging="240"/>
        <w:rPr>
          <w:color w:val="000000" w:themeColor="text1"/>
          <w:sz w:val="24"/>
        </w:rPr>
      </w:pPr>
    </w:p>
    <w:p w:rsidR="00E263E9" w:rsidRPr="00E263E9" w:rsidRDefault="00E263E9"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lastRenderedPageBreak/>
        <w:t>（事業の運営）</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第３条　基準緩和通所型サービス（交流型）の提供に当たっては、事業所の従業者によってのみ行うものとし、第三者への委託は行わないものとする。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（事業所の名称等）</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第４条　事業所の名称及び所在地は、次のとおりとする。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（１）名　称　　△△△</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（２）所在地　　七尾市○○町○○番地○</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（従業者の職種、員数及び職務の内容）</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第５条　事業所における従業者の職種、員数及び職務の内容は次のとおりとする。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（１）管理者　１名（常勤職員）</w:t>
      </w:r>
    </w:p>
    <w:p w:rsidR="00667222" w:rsidRPr="00E263E9" w:rsidRDefault="00D24B20" w:rsidP="00E263E9">
      <w:pPr>
        <w:spacing w:line="276" w:lineRule="auto"/>
        <w:ind w:leftChars="330" w:left="693" w:firstLineChars="105" w:firstLine="252"/>
        <w:rPr>
          <w:color w:val="000000" w:themeColor="text1"/>
          <w:sz w:val="24"/>
        </w:rPr>
      </w:pPr>
      <w:r w:rsidRPr="00E263E9">
        <w:rPr>
          <w:rFonts w:hint="eastAsia"/>
          <w:color w:val="000000" w:themeColor="text1"/>
          <w:sz w:val="24"/>
        </w:rPr>
        <w:t>管理者は、</w:t>
      </w:r>
      <w:r w:rsidR="00030FDD" w:rsidRPr="00E263E9">
        <w:rPr>
          <w:rFonts w:hint="eastAsia"/>
          <w:color w:val="000000" w:themeColor="text1"/>
          <w:sz w:val="24"/>
        </w:rPr>
        <w:t>交流型介護者</w:t>
      </w:r>
      <w:r w:rsidR="00290E60" w:rsidRPr="00E263E9">
        <w:rPr>
          <w:rFonts w:hint="eastAsia"/>
          <w:color w:val="000000" w:themeColor="text1"/>
          <w:sz w:val="24"/>
        </w:rPr>
        <w:t>および</w:t>
      </w:r>
      <w:r w:rsidRPr="00E263E9">
        <w:rPr>
          <w:rFonts w:hint="eastAsia"/>
          <w:color w:val="000000" w:themeColor="text1"/>
          <w:sz w:val="24"/>
        </w:rPr>
        <w:t>業務の実施状況の把握その他業務の管理を一元的に行うとともに、基準緩和通所型サービス（交流型）の実施に関し、事業所の</w:t>
      </w:r>
      <w:r w:rsidR="00030FDD" w:rsidRPr="00E263E9">
        <w:rPr>
          <w:rFonts w:hint="eastAsia"/>
          <w:color w:val="000000" w:themeColor="text1"/>
          <w:sz w:val="24"/>
        </w:rPr>
        <w:t>交流型介護者</w:t>
      </w:r>
      <w:r w:rsidRPr="00E263E9">
        <w:rPr>
          <w:rFonts w:hint="eastAsia"/>
          <w:color w:val="000000" w:themeColor="text1"/>
          <w:sz w:val="24"/>
        </w:rPr>
        <w:t>に対し遵守すべき事項についての指揮命令を行う。</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w:t>
      </w:r>
      <w:r w:rsidR="00030FDD" w:rsidRPr="00E263E9">
        <w:rPr>
          <w:rFonts w:hint="eastAsia"/>
          <w:color w:val="000000" w:themeColor="text1"/>
          <w:sz w:val="24"/>
        </w:rPr>
        <w:t>交流型介護者</w:t>
      </w:r>
      <w:r w:rsidRPr="00E263E9">
        <w:rPr>
          <w:rFonts w:hint="eastAsia"/>
          <w:color w:val="000000" w:themeColor="text1"/>
          <w:sz w:val="24"/>
        </w:rPr>
        <w:t xml:space="preserve">　○名（常勤職員○名）</w:t>
      </w:r>
    </w:p>
    <w:p w:rsidR="00667222" w:rsidRPr="00E263E9" w:rsidRDefault="00030FDD" w:rsidP="00E263E9">
      <w:pPr>
        <w:spacing w:line="276" w:lineRule="auto"/>
        <w:ind w:leftChars="114" w:left="239" w:firstLineChars="276" w:firstLine="662"/>
        <w:rPr>
          <w:color w:val="000000" w:themeColor="text1"/>
          <w:sz w:val="24"/>
        </w:rPr>
      </w:pPr>
      <w:r w:rsidRPr="00E263E9">
        <w:rPr>
          <w:rFonts w:hint="eastAsia"/>
          <w:color w:val="000000" w:themeColor="text1"/>
          <w:sz w:val="24"/>
        </w:rPr>
        <w:t>交流型介護者</w:t>
      </w:r>
      <w:r w:rsidR="00D24B20" w:rsidRPr="00E263E9">
        <w:rPr>
          <w:rFonts w:hint="eastAsia"/>
          <w:color w:val="000000" w:themeColor="text1"/>
          <w:sz w:val="24"/>
        </w:rPr>
        <w:t>は、基準緩和通所型サービス（交流型）の業務に当たる。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（営業日及び営業時間）</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第６条　事業所の営業日及び営業時間は、次のとおりとする。</w:t>
      </w:r>
    </w:p>
    <w:p w:rsidR="00667222" w:rsidRPr="00E263E9" w:rsidRDefault="00D24B20" w:rsidP="00E263E9">
      <w:pPr>
        <w:spacing w:line="276" w:lineRule="auto"/>
        <w:ind w:left="691" w:hangingChars="288" w:hanging="691"/>
        <w:rPr>
          <w:color w:val="000000" w:themeColor="text1"/>
          <w:sz w:val="24"/>
        </w:rPr>
      </w:pPr>
      <w:r w:rsidRPr="00E263E9">
        <w:rPr>
          <w:rFonts w:hint="eastAsia"/>
          <w:color w:val="000000" w:themeColor="text1"/>
          <w:sz w:val="24"/>
        </w:rPr>
        <w:t>（１）営業日　○曜日と○曜日とする。ただし、○月○日から○月○日までを除く。</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（２）営業時間　午前○時○分から午後○時○分までとする。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（３）サービス提供時間　午後○時○分から午後○時○分までとする。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（基準緩和通所型サービス（交流型）の利用定員）</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第７条　事業所の利用定員は、○名とする。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（基準緩和通所型サービス（交流型）の内容）</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第８条　基準緩和通所型サービス（交流型）の内容は、次に掲げるもののうち必要と認められるサービスを行うものとする。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w:t>
      </w:r>
      <w:r w:rsidR="00306A4E" w:rsidRPr="00E263E9">
        <w:rPr>
          <w:rFonts w:hint="eastAsia"/>
          <w:color w:val="000000" w:themeColor="text1"/>
          <w:sz w:val="24"/>
        </w:rPr>
        <w:t>１</w:t>
      </w:r>
      <w:r w:rsidRPr="00E263E9">
        <w:rPr>
          <w:rFonts w:hint="eastAsia"/>
          <w:color w:val="000000" w:themeColor="text1"/>
          <w:sz w:val="24"/>
        </w:rPr>
        <w:t>）生活指導（相談・援助等）、レクリエーション</w:t>
      </w:r>
    </w:p>
    <w:p w:rsidR="00667222" w:rsidRPr="00E263E9" w:rsidRDefault="00306A4E" w:rsidP="00E263E9">
      <w:pPr>
        <w:spacing w:line="276" w:lineRule="auto"/>
        <w:ind w:left="240" w:hangingChars="100" w:hanging="240"/>
        <w:rPr>
          <w:color w:val="000000" w:themeColor="text1"/>
          <w:sz w:val="24"/>
        </w:rPr>
      </w:pPr>
      <w:r w:rsidRPr="00E263E9">
        <w:rPr>
          <w:rFonts w:hint="eastAsia"/>
          <w:color w:val="000000" w:themeColor="text1"/>
          <w:sz w:val="24"/>
        </w:rPr>
        <w:t>（２</w:t>
      </w:r>
      <w:r w:rsidR="00D24B20" w:rsidRPr="00E263E9">
        <w:rPr>
          <w:rFonts w:hint="eastAsia"/>
          <w:color w:val="000000" w:themeColor="text1"/>
          <w:sz w:val="24"/>
        </w:rPr>
        <w:t>）機能訓練</w:t>
      </w:r>
    </w:p>
    <w:p w:rsidR="00667222" w:rsidRPr="00E263E9" w:rsidRDefault="00306A4E" w:rsidP="00E263E9">
      <w:pPr>
        <w:spacing w:line="276" w:lineRule="auto"/>
        <w:ind w:left="240" w:hangingChars="100" w:hanging="240"/>
        <w:rPr>
          <w:color w:val="000000" w:themeColor="text1"/>
          <w:sz w:val="24"/>
        </w:rPr>
      </w:pPr>
      <w:r w:rsidRPr="00E263E9">
        <w:rPr>
          <w:rFonts w:hint="eastAsia"/>
          <w:color w:val="000000" w:themeColor="text1"/>
          <w:sz w:val="24"/>
        </w:rPr>
        <w:t>（３</w:t>
      </w:r>
      <w:r w:rsidR="00D24B20" w:rsidRPr="00E263E9">
        <w:rPr>
          <w:rFonts w:hint="eastAsia"/>
          <w:color w:val="000000" w:themeColor="text1"/>
          <w:sz w:val="24"/>
        </w:rPr>
        <w:t>）健康チェック</w:t>
      </w:r>
    </w:p>
    <w:p w:rsidR="00667222" w:rsidRPr="00E263E9" w:rsidRDefault="00306A4E" w:rsidP="00E263E9">
      <w:pPr>
        <w:spacing w:line="276" w:lineRule="auto"/>
        <w:ind w:left="240" w:hangingChars="100" w:hanging="240"/>
        <w:rPr>
          <w:color w:val="000000" w:themeColor="text1"/>
          <w:sz w:val="24"/>
        </w:rPr>
      </w:pPr>
      <w:r w:rsidRPr="00E263E9">
        <w:rPr>
          <w:rFonts w:hint="eastAsia"/>
          <w:color w:val="000000" w:themeColor="text1"/>
          <w:sz w:val="24"/>
        </w:rPr>
        <w:t>（４</w:t>
      </w:r>
      <w:r w:rsidR="00D24B20" w:rsidRPr="00E263E9">
        <w:rPr>
          <w:rFonts w:hint="eastAsia"/>
          <w:color w:val="000000" w:themeColor="text1"/>
          <w:sz w:val="24"/>
        </w:rPr>
        <w:t>）送迎</w:t>
      </w:r>
    </w:p>
    <w:p w:rsidR="00667222" w:rsidRPr="00E263E9" w:rsidRDefault="00306A4E" w:rsidP="00E263E9">
      <w:pPr>
        <w:spacing w:line="276" w:lineRule="auto"/>
        <w:ind w:left="240" w:hangingChars="100" w:hanging="240"/>
        <w:rPr>
          <w:color w:val="000000" w:themeColor="text1"/>
          <w:sz w:val="24"/>
        </w:rPr>
      </w:pPr>
      <w:r w:rsidRPr="00E263E9">
        <w:rPr>
          <w:rFonts w:hint="eastAsia"/>
          <w:color w:val="000000" w:themeColor="text1"/>
          <w:sz w:val="24"/>
        </w:rPr>
        <w:t>（５</w:t>
      </w:r>
      <w:r w:rsidR="00D24B20" w:rsidRPr="00E263E9">
        <w:rPr>
          <w:rFonts w:hint="eastAsia"/>
          <w:color w:val="000000" w:themeColor="text1"/>
          <w:sz w:val="24"/>
        </w:rPr>
        <w:t>）アクティビティ（介護予防）　など</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lastRenderedPageBreak/>
        <w:t>（利用料等）</w:t>
      </w:r>
    </w:p>
    <w:p w:rsidR="00306A4E"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第９条　基準緩和通所型サービス（交流型）を提供した場合の利用料の額は、「七尾市介護予防・日常生活支援総合事業</w:t>
      </w:r>
      <w:r w:rsidR="00306A4E" w:rsidRPr="00E263E9">
        <w:rPr>
          <w:rFonts w:hint="eastAsia"/>
          <w:color w:val="000000" w:themeColor="text1"/>
          <w:sz w:val="24"/>
        </w:rPr>
        <w:t>実施</w:t>
      </w:r>
      <w:r w:rsidRPr="00E263E9">
        <w:rPr>
          <w:rFonts w:hint="eastAsia"/>
          <w:color w:val="000000" w:themeColor="text1"/>
          <w:sz w:val="24"/>
        </w:rPr>
        <w:t>要綱」（平成２</w:t>
      </w:r>
      <w:r w:rsidR="00306A4E" w:rsidRPr="00E263E9">
        <w:rPr>
          <w:rFonts w:hint="eastAsia"/>
          <w:color w:val="000000" w:themeColor="text1"/>
          <w:sz w:val="24"/>
        </w:rPr>
        <w:t>８</w:t>
      </w:r>
      <w:r w:rsidRPr="00E263E9">
        <w:rPr>
          <w:rFonts w:hint="eastAsia"/>
          <w:color w:val="000000" w:themeColor="text1"/>
          <w:sz w:val="24"/>
        </w:rPr>
        <w:t>年七尾市</w:t>
      </w:r>
      <w:r w:rsidR="00306A4E" w:rsidRPr="00E263E9">
        <w:rPr>
          <w:rFonts w:hint="eastAsia"/>
          <w:color w:val="000000" w:themeColor="text1"/>
          <w:sz w:val="24"/>
        </w:rPr>
        <w:t>告示</w:t>
      </w:r>
      <w:r w:rsidRPr="00E263E9">
        <w:rPr>
          <w:rFonts w:hint="eastAsia"/>
          <w:color w:val="000000" w:themeColor="text1"/>
          <w:sz w:val="24"/>
        </w:rPr>
        <w:t>第</w:t>
      </w:r>
    </w:p>
    <w:p w:rsidR="00667222" w:rsidRPr="00E263E9" w:rsidRDefault="00306A4E" w:rsidP="00E263E9">
      <w:pPr>
        <w:spacing w:line="276" w:lineRule="auto"/>
        <w:ind w:leftChars="100" w:left="210"/>
        <w:rPr>
          <w:color w:val="000000" w:themeColor="text1"/>
          <w:sz w:val="24"/>
        </w:rPr>
      </w:pPr>
      <w:r w:rsidRPr="00E263E9">
        <w:rPr>
          <w:rFonts w:hint="eastAsia"/>
          <w:color w:val="000000" w:themeColor="text1"/>
          <w:sz w:val="24"/>
        </w:rPr>
        <w:t xml:space="preserve">　　</w:t>
      </w:r>
      <w:r w:rsidR="00D24B20" w:rsidRPr="00E263E9">
        <w:rPr>
          <w:rFonts w:hint="eastAsia"/>
          <w:color w:val="000000" w:themeColor="text1"/>
          <w:sz w:val="24"/>
        </w:rPr>
        <w:t>号）の額とし、そのサービスが法定代理受領サービスであるときは、利用者から本人負担分の支払いを受けるものとする。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食事の提供に要する費用については、○○円を徴収する。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　おむつ代については、○○円を徴収する。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４　その他、基準緩和通所型サービス（交流型）において提供される便宜のうち、日常生活においても通常必要となるものに係る費用については実費を徴収する。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５　前４項の利用料等の支払を受けたときは、利用料とその他の費用（個別の費用ごとに区分）について記載した領収書を交付する。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６　基準緩和通所型サービス（交流型）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７　費用を変更する場合には、あらかじめ、前項と同様に利用者又はその家族に対し事前に文書で説明した上で、支払いに同意する旨の文書に署名（記名押印）を受けることとする。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（通常の事業の実施地域）</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第１０条　通常の事業の実施地域は、七尾市○○（　　　　　　　　　　　）の区域とする。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（衛生管理等）</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第１１条　利用者の使用する施設、食器その他の設備又は飲用に供する水について、衛生的な管理に努めるとともに、衛生上必要な措置を講じるものとする。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事業所において感染症が発生し、又はまん延しないように必要な措置を講じるとともに、必要に応じ保健所の助言、指導を求めるものとする。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（サービス利用に当たっての留意事項）</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第１２条　利用者は基準緩和通所型サービス（交流型）の提供を受ける際には、医師の診断や日常生活上の留意事項、利用当日の健康状態等を</w:t>
      </w:r>
      <w:r w:rsidR="00EA694E" w:rsidRPr="00E263E9">
        <w:rPr>
          <w:rFonts w:hint="eastAsia"/>
          <w:color w:val="000000" w:themeColor="text1"/>
          <w:sz w:val="24"/>
        </w:rPr>
        <w:t>従業者</w:t>
      </w:r>
      <w:r w:rsidRPr="00E263E9">
        <w:rPr>
          <w:rFonts w:hint="eastAsia"/>
          <w:color w:val="000000" w:themeColor="text1"/>
          <w:sz w:val="24"/>
        </w:rPr>
        <w:t>に連絡し、心身の状況に応じたサービスの提供を受けるよう留意する。</w:t>
      </w:r>
    </w:p>
    <w:p w:rsidR="00667222" w:rsidRDefault="00667222" w:rsidP="00E263E9">
      <w:pPr>
        <w:spacing w:line="276" w:lineRule="auto"/>
        <w:ind w:left="240" w:hangingChars="100" w:hanging="240"/>
        <w:rPr>
          <w:color w:val="000000" w:themeColor="text1"/>
          <w:sz w:val="24"/>
        </w:rPr>
      </w:pPr>
    </w:p>
    <w:p w:rsidR="00E263E9" w:rsidRDefault="00E263E9" w:rsidP="00E263E9">
      <w:pPr>
        <w:spacing w:line="276" w:lineRule="auto"/>
        <w:ind w:left="240" w:hangingChars="100" w:hanging="240"/>
        <w:rPr>
          <w:color w:val="000000" w:themeColor="text1"/>
          <w:sz w:val="24"/>
        </w:rPr>
      </w:pPr>
    </w:p>
    <w:p w:rsidR="00E263E9" w:rsidRPr="00E263E9" w:rsidRDefault="00E263E9"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lastRenderedPageBreak/>
        <w:t>（緊急時等における対応方法）</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 xml:space="preserve">第１３条　</w:t>
      </w:r>
      <w:r w:rsidR="000B3483" w:rsidRPr="00E263E9">
        <w:rPr>
          <w:rFonts w:hint="eastAsia"/>
          <w:color w:val="000000" w:themeColor="text1"/>
          <w:sz w:val="24"/>
        </w:rPr>
        <w:t>交流型介護者は、</w:t>
      </w:r>
      <w:r w:rsidRPr="00E263E9">
        <w:rPr>
          <w:rFonts w:hint="eastAsia"/>
          <w:color w:val="000000" w:themeColor="text1"/>
          <w:sz w:val="24"/>
        </w:rPr>
        <w:t>基準緩和通所型サービス（交流型）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基準緩和通所型サービス（交流型）の提供により事故が発生した場合は、</w:t>
      </w:r>
      <w:r w:rsidR="000B3483" w:rsidRPr="00E263E9">
        <w:rPr>
          <w:rFonts w:hint="eastAsia"/>
          <w:color w:val="000000" w:themeColor="text1"/>
          <w:sz w:val="24"/>
        </w:rPr>
        <w:t>七尾市、利用者の保険者</w:t>
      </w:r>
      <w:r w:rsidRPr="00E263E9">
        <w:rPr>
          <w:rFonts w:hint="eastAsia"/>
          <w:color w:val="000000" w:themeColor="text1"/>
          <w:sz w:val="24"/>
        </w:rPr>
        <w:t>市町村、利用者の家族、利用者に係る地域包括支援センター</w:t>
      </w:r>
      <w:r w:rsidR="000B3483" w:rsidRPr="00E263E9">
        <w:rPr>
          <w:rFonts w:hint="eastAsia"/>
          <w:color w:val="000000" w:themeColor="text1"/>
          <w:sz w:val="24"/>
        </w:rPr>
        <w:t>、介護予防支援事業者、介護予防ケアマネジメント事業者等</w:t>
      </w:r>
      <w:r w:rsidRPr="00E263E9">
        <w:rPr>
          <w:rFonts w:hint="eastAsia"/>
          <w:color w:val="000000" w:themeColor="text1"/>
          <w:sz w:val="24"/>
        </w:rPr>
        <w:t>に連絡するとともに、必要な措置を講じるものとする。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　利用者に対する基準緩和通所型サービス（交流型）の提供により賠償すべき事故が発生した場合には、損害賠償を速やかに行うものとする。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（非常災害対策）</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（苦情処理）</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第１５条　基準緩和通所型サービス（交流型）の提供に係る利用者及びその家族からの苦情に迅速かつ適切に対応するために、必要な措置を講じるものとする。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事業所は、提供した基準緩和通所型サービス（交流型）に関し、</w:t>
      </w:r>
      <w:r w:rsidR="00306A4E" w:rsidRPr="00E263E9">
        <w:rPr>
          <w:rFonts w:hint="eastAsia"/>
          <w:color w:val="000000" w:themeColor="text1"/>
          <w:sz w:val="24"/>
        </w:rPr>
        <w:t>介護保険法</w:t>
      </w:r>
      <w:r w:rsidRPr="00E263E9">
        <w:rPr>
          <w:rFonts w:hint="eastAsia"/>
          <w:color w:val="000000" w:themeColor="text1"/>
          <w:sz w:val="24"/>
        </w:rPr>
        <w:t>第２３条の規定により市町村が行う文書その他の物件の提出若しくは提示の求め又は当該市町村からの質問若しくは照会に応じ、市町村が行う調査に協力するとともに、市町村から指導又は助言を受けた場合は、当該指導又は助言に従って必要な改善を行う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　事業所は、提供した基準緩和通所型サービス（交流型）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（個人情報の保護）</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lastRenderedPageBreak/>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　従業者は、業務上知り得た利用者又はその家族の秘密を保持するものとする。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４　従業者であった者に、業務上知り得た利用者又はその家族の秘密を保持させるため、従業者でなくなった後においてもこれらの秘密を保持するべき旨を、従業者との雇用契約</w:t>
      </w:r>
      <w:r w:rsidR="00306A4E" w:rsidRPr="00E263E9">
        <w:rPr>
          <w:rFonts w:hint="eastAsia"/>
          <w:color w:val="000000" w:themeColor="text1"/>
          <w:sz w:val="24"/>
        </w:rPr>
        <w:t>等に定める</w:t>
      </w:r>
      <w:r w:rsidRPr="00E263E9">
        <w:rPr>
          <w:rFonts w:hint="eastAsia"/>
          <w:color w:val="000000" w:themeColor="text1"/>
          <w:sz w:val="24"/>
        </w:rPr>
        <w:t>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（虐待防止に関する事項）</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第１７条　事業所は、利用者の人権の擁護・虐待の防止等のため</w:t>
      </w:r>
      <w:r w:rsidR="00212598" w:rsidRPr="00E263E9">
        <w:rPr>
          <w:rFonts w:hint="eastAsia"/>
          <w:color w:val="000000" w:themeColor="text1"/>
          <w:sz w:val="24"/>
        </w:rPr>
        <w:t>、</w:t>
      </w:r>
      <w:r w:rsidRPr="00E263E9">
        <w:rPr>
          <w:rFonts w:hint="eastAsia"/>
          <w:color w:val="000000" w:themeColor="text1"/>
          <w:sz w:val="24"/>
        </w:rPr>
        <w:t>次の措置を講ずるものとする。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（１）虐待を防止するための</w:t>
      </w:r>
      <w:r w:rsidR="000B3483" w:rsidRPr="00E263E9">
        <w:rPr>
          <w:rFonts w:hint="eastAsia"/>
          <w:color w:val="000000" w:themeColor="text1"/>
          <w:sz w:val="24"/>
        </w:rPr>
        <w:t>従業者</w:t>
      </w:r>
      <w:r w:rsidRPr="00E263E9">
        <w:rPr>
          <w:rFonts w:hint="eastAsia"/>
          <w:color w:val="000000" w:themeColor="text1"/>
          <w:sz w:val="24"/>
        </w:rPr>
        <w:t>に対する研修の実施</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（２）利用者及びその家族からの苦情処理体制の整備</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（３）その他虐待防止のために必要な措置</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事業所は、サービス提供中に、当該事業所</w:t>
      </w:r>
      <w:r w:rsidR="000B3483" w:rsidRPr="00E263E9">
        <w:rPr>
          <w:rFonts w:hint="eastAsia"/>
          <w:color w:val="000000" w:themeColor="text1"/>
          <w:sz w:val="24"/>
        </w:rPr>
        <w:t>従業者</w:t>
      </w:r>
      <w:r w:rsidRPr="00E263E9">
        <w:rPr>
          <w:rFonts w:hint="eastAsia"/>
          <w:color w:val="000000" w:themeColor="text1"/>
          <w:sz w:val="24"/>
        </w:rPr>
        <w:t>又は養護者（利用者の家族等高齢者を現に養護する者）</w:t>
      </w:r>
      <w:r w:rsidR="00212598" w:rsidRPr="00E263E9">
        <w:rPr>
          <w:rFonts w:hint="eastAsia"/>
          <w:color w:val="000000" w:themeColor="text1"/>
          <w:sz w:val="24"/>
        </w:rPr>
        <w:t>等</w:t>
      </w:r>
      <w:r w:rsidRPr="00E263E9">
        <w:rPr>
          <w:rFonts w:hint="eastAsia"/>
          <w:color w:val="000000" w:themeColor="text1"/>
          <w:sz w:val="24"/>
        </w:rPr>
        <w:t>による虐待を受けたと思われる利用者を発見した場合は、速やかに、これを市町村</w:t>
      </w:r>
      <w:r w:rsidR="00212598" w:rsidRPr="00E263E9">
        <w:rPr>
          <w:rFonts w:hint="eastAsia"/>
          <w:color w:val="000000" w:themeColor="text1"/>
          <w:sz w:val="24"/>
        </w:rPr>
        <w:t>若しくは地域包括支援センター</w:t>
      </w:r>
      <w:r w:rsidRPr="00E263E9">
        <w:rPr>
          <w:rFonts w:hint="eastAsia"/>
          <w:color w:val="000000" w:themeColor="text1"/>
          <w:sz w:val="24"/>
        </w:rPr>
        <w:t>に通報するものとする。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（その他運営に関する</w:t>
      </w:r>
      <w:r w:rsidR="00290E60" w:rsidRPr="00E263E9">
        <w:rPr>
          <w:rFonts w:hint="eastAsia"/>
          <w:color w:val="000000" w:themeColor="text1"/>
          <w:sz w:val="24"/>
        </w:rPr>
        <w:t>重要</w:t>
      </w:r>
      <w:r w:rsidRPr="00E263E9">
        <w:rPr>
          <w:rFonts w:hint="eastAsia"/>
          <w:color w:val="000000" w:themeColor="text1"/>
          <w:sz w:val="24"/>
        </w:rPr>
        <w:t>事項）</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第１８条　事業所は、従業者の資質向上のために研修の機会を設けるものとする。</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　事業所は、基準緩和通所型サービス（交流型）に関する記録を整備し、サービスを提供した日から５年間保存するものとする。</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（事業の廃止又は休止の届出及び便宜の提供）</w:t>
      </w: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第１９条　事業所は、事業を廃止し、又は休止しようとするとこは、その廃止又は休止の日の一月前までに、次に掲げる事項を七尾市へ届け出なければならない。</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（１）廃止し、又は休止しようとする年月日</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（２）廃止し、又は休止しようとする理由</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（３）現に基準緩和通所型サービス（交流型）を受けている者に対する措置</w:t>
      </w:r>
    </w:p>
    <w:p w:rsidR="00667222" w:rsidRPr="00E263E9" w:rsidRDefault="00D24B20" w:rsidP="00E263E9">
      <w:pPr>
        <w:spacing w:line="276" w:lineRule="auto"/>
        <w:ind w:left="240" w:hangingChars="100" w:hanging="240"/>
        <w:rPr>
          <w:color w:val="000000" w:themeColor="text1"/>
          <w:sz w:val="24"/>
        </w:rPr>
      </w:pPr>
      <w:r w:rsidRPr="00E263E9">
        <w:rPr>
          <w:rFonts w:hint="eastAsia"/>
          <w:color w:val="000000" w:themeColor="text1"/>
          <w:sz w:val="24"/>
        </w:rPr>
        <w:t>（４）休止しようとする場合にあっては、休止の予定期間</w:t>
      </w:r>
    </w:p>
    <w:p w:rsidR="00667222" w:rsidRPr="00E263E9" w:rsidRDefault="00667222" w:rsidP="00E263E9">
      <w:pPr>
        <w:spacing w:line="276" w:lineRule="auto"/>
        <w:ind w:left="240" w:hangingChars="100" w:hanging="240"/>
        <w:rPr>
          <w:color w:val="000000" w:themeColor="text1"/>
          <w:sz w:val="24"/>
        </w:rPr>
      </w:pPr>
    </w:p>
    <w:p w:rsidR="00667222" w:rsidRPr="00E263E9" w:rsidRDefault="00D24B20" w:rsidP="00E263E9">
      <w:pPr>
        <w:spacing w:line="276" w:lineRule="auto"/>
        <w:ind w:left="240" w:hangingChars="100" w:hanging="240"/>
        <w:outlineLvl w:val="0"/>
        <w:rPr>
          <w:color w:val="000000" w:themeColor="text1"/>
          <w:sz w:val="24"/>
        </w:rPr>
      </w:pPr>
      <w:r w:rsidRPr="00E263E9">
        <w:rPr>
          <w:rFonts w:hint="eastAsia"/>
          <w:color w:val="000000" w:themeColor="text1"/>
          <w:sz w:val="24"/>
        </w:rPr>
        <w:t>附　則</w:t>
      </w:r>
    </w:p>
    <w:p w:rsidR="00667222" w:rsidRPr="00E263E9" w:rsidRDefault="003E3835" w:rsidP="00E263E9">
      <w:pPr>
        <w:spacing w:line="276" w:lineRule="auto"/>
        <w:ind w:leftChars="100" w:left="210"/>
        <w:rPr>
          <w:color w:val="000000" w:themeColor="text1"/>
          <w:sz w:val="24"/>
        </w:rPr>
      </w:pPr>
      <w:r>
        <w:rPr>
          <w:rFonts w:hint="eastAsia"/>
          <w:color w:val="000000" w:themeColor="text1"/>
          <w:sz w:val="24"/>
        </w:rPr>
        <w:t>この規程は、○</w:t>
      </w:r>
      <w:r w:rsidR="00D24B20" w:rsidRPr="00E263E9">
        <w:rPr>
          <w:rFonts w:hint="eastAsia"/>
          <w:color w:val="000000" w:themeColor="text1"/>
          <w:sz w:val="24"/>
        </w:rPr>
        <w:t>○年</w:t>
      </w:r>
      <w:r>
        <w:rPr>
          <w:rFonts w:hint="eastAsia"/>
          <w:color w:val="000000" w:themeColor="text1"/>
          <w:sz w:val="24"/>
        </w:rPr>
        <w:t>○</w:t>
      </w:r>
      <w:r w:rsidR="00D24B20" w:rsidRPr="00E263E9">
        <w:rPr>
          <w:rFonts w:hint="eastAsia"/>
          <w:color w:val="000000" w:themeColor="text1"/>
          <w:sz w:val="24"/>
        </w:rPr>
        <w:t>○月</w:t>
      </w:r>
      <w:r>
        <w:rPr>
          <w:rFonts w:hint="eastAsia"/>
          <w:color w:val="000000" w:themeColor="text1"/>
          <w:sz w:val="24"/>
        </w:rPr>
        <w:t>○</w:t>
      </w:r>
      <w:bookmarkStart w:id="0" w:name="_GoBack"/>
      <w:bookmarkEnd w:id="0"/>
      <w:r w:rsidR="00D24B20" w:rsidRPr="00E263E9">
        <w:rPr>
          <w:rFonts w:hint="eastAsia"/>
          <w:color w:val="000000" w:themeColor="text1"/>
          <w:sz w:val="24"/>
        </w:rPr>
        <w:t>○日から施行する。</w:t>
      </w:r>
    </w:p>
    <w:sectPr w:rsidR="00667222" w:rsidRPr="00E263E9" w:rsidSect="00E263E9">
      <w:pgSz w:w="11906" w:h="16838" w:code="9"/>
      <w:pgMar w:top="1418" w:right="1134"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C5" w:rsidRDefault="009903C5">
      <w:r>
        <w:separator/>
      </w:r>
    </w:p>
  </w:endnote>
  <w:endnote w:type="continuationSeparator" w:id="0">
    <w:p w:rsidR="009903C5" w:rsidRDefault="009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C5" w:rsidRDefault="009903C5">
      <w:r>
        <w:separator/>
      </w:r>
    </w:p>
  </w:footnote>
  <w:footnote w:type="continuationSeparator" w:id="0">
    <w:p w:rsidR="009903C5" w:rsidRDefault="0099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67222"/>
    <w:rsid w:val="00030FDD"/>
    <w:rsid w:val="000B3483"/>
    <w:rsid w:val="00212598"/>
    <w:rsid w:val="00290E60"/>
    <w:rsid w:val="00306A4E"/>
    <w:rsid w:val="003E3835"/>
    <w:rsid w:val="00667222"/>
    <w:rsid w:val="008F64BC"/>
    <w:rsid w:val="009903C5"/>
    <w:rsid w:val="00D24B20"/>
    <w:rsid w:val="00DF1ED2"/>
    <w:rsid w:val="00E263E9"/>
    <w:rsid w:val="00EA694E"/>
    <w:rsid w:val="00EF77A5"/>
    <w:rsid w:val="00F417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21259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2598"/>
    <w:rPr>
      <w:rFonts w:asciiTheme="majorHAnsi" w:eastAsiaTheme="majorEastAsia" w:hAnsiTheme="majorHAnsi" w:cstheme="majorBidi"/>
      <w:sz w:val="18"/>
      <w:szCs w:val="18"/>
    </w:rPr>
  </w:style>
  <w:style w:type="paragraph" w:styleId="a7">
    <w:name w:val="header"/>
    <w:basedOn w:val="a"/>
    <w:link w:val="a8"/>
    <w:uiPriority w:val="99"/>
    <w:unhideWhenUsed/>
    <w:rsid w:val="008F64BC"/>
    <w:pPr>
      <w:tabs>
        <w:tab w:val="center" w:pos="4252"/>
        <w:tab w:val="right" w:pos="8504"/>
      </w:tabs>
      <w:snapToGrid w:val="0"/>
    </w:pPr>
  </w:style>
  <w:style w:type="character" w:customStyle="1" w:styleId="a8">
    <w:name w:val="ヘッダー (文字)"/>
    <w:basedOn w:val="a0"/>
    <w:link w:val="a7"/>
    <w:uiPriority w:val="99"/>
    <w:rsid w:val="008F64BC"/>
  </w:style>
  <w:style w:type="paragraph" w:styleId="a9">
    <w:name w:val="footer"/>
    <w:basedOn w:val="a"/>
    <w:link w:val="aa"/>
    <w:uiPriority w:val="99"/>
    <w:unhideWhenUsed/>
    <w:rsid w:val="008F64BC"/>
    <w:pPr>
      <w:tabs>
        <w:tab w:val="center" w:pos="4252"/>
        <w:tab w:val="right" w:pos="8504"/>
      </w:tabs>
      <w:snapToGrid w:val="0"/>
    </w:pPr>
  </w:style>
  <w:style w:type="character" w:customStyle="1" w:styleId="aa">
    <w:name w:val="フッター (文字)"/>
    <w:basedOn w:val="a0"/>
    <w:link w:val="a9"/>
    <w:uiPriority w:val="99"/>
    <w:rsid w:val="008F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21259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2598"/>
    <w:rPr>
      <w:rFonts w:asciiTheme="majorHAnsi" w:eastAsiaTheme="majorEastAsia" w:hAnsiTheme="majorHAnsi" w:cstheme="majorBidi"/>
      <w:sz w:val="18"/>
      <w:szCs w:val="18"/>
    </w:rPr>
  </w:style>
  <w:style w:type="paragraph" w:styleId="a7">
    <w:name w:val="header"/>
    <w:basedOn w:val="a"/>
    <w:link w:val="a8"/>
    <w:uiPriority w:val="99"/>
    <w:unhideWhenUsed/>
    <w:rsid w:val="008F64BC"/>
    <w:pPr>
      <w:tabs>
        <w:tab w:val="center" w:pos="4252"/>
        <w:tab w:val="right" w:pos="8504"/>
      </w:tabs>
      <w:snapToGrid w:val="0"/>
    </w:pPr>
  </w:style>
  <w:style w:type="character" w:customStyle="1" w:styleId="a8">
    <w:name w:val="ヘッダー (文字)"/>
    <w:basedOn w:val="a0"/>
    <w:link w:val="a7"/>
    <w:uiPriority w:val="99"/>
    <w:rsid w:val="008F64BC"/>
  </w:style>
  <w:style w:type="paragraph" w:styleId="a9">
    <w:name w:val="footer"/>
    <w:basedOn w:val="a"/>
    <w:link w:val="aa"/>
    <w:uiPriority w:val="99"/>
    <w:unhideWhenUsed/>
    <w:rsid w:val="008F64BC"/>
    <w:pPr>
      <w:tabs>
        <w:tab w:val="center" w:pos="4252"/>
        <w:tab w:val="right" w:pos="8504"/>
      </w:tabs>
      <w:snapToGrid w:val="0"/>
    </w:pPr>
  </w:style>
  <w:style w:type="character" w:customStyle="1" w:styleId="aa">
    <w:name w:val="フッター (文字)"/>
    <w:basedOn w:val="a0"/>
    <w:link w:val="a9"/>
    <w:uiPriority w:val="99"/>
    <w:rsid w:val="008F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72127FD8</Template>
  <TotalTime>62</TotalTime>
  <Pages>5</Pages>
  <Words>4018</Words>
  <Characters>175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西野　智紀</cp:lastModifiedBy>
  <cp:revision>10</cp:revision>
  <cp:lastPrinted>2017-02-28T07:09:00Z</cp:lastPrinted>
  <dcterms:created xsi:type="dcterms:W3CDTF">2015-06-13T06:38:00Z</dcterms:created>
  <dcterms:modified xsi:type="dcterms:W3CDTF">2020-11-09T07:05:00Z</dcterms:modified>
</cp:coreProperties>
</file>